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7F0" w:rsidRPr="002927F0" w:rsidRDefault="00C70E9E" w:rsidP="002927F0">
      <w:pPr>
        <w:jc w:val="center"/>
        <w:rPr>
          <w:rFonts w:ascii="Times New Roman" w:hAnsi="Times New Roman" w:cs="Times New Roman"/>
          <w:b/>
          <w:sz w:val="24"/>
          <w:szCs w:val="24"/>
          <w:lang w:val="pt-BR"/>
        </w:rPr>
      </w:pPr>
      <w:r>
        <w:rPr>
          <w:rFonts w:ascii="Times New Roman" w:hAnsi="Times New Roman" w:cs="Times New Roman"/>
          <w:b/>
          <w:sz w:val="24"/>
          <w:szCs w:val="24"/>
          <w:lang w:val="pt-BR"/>
        </w:rPr>
        <w:t>LEI COMPLEMENTAR Nº 3</w:t>
      </w:r>
      <w:r w:rsidR="00037E78">
        <w:rPr>
          <w:rFonts w:ascii="Times New Roman" w:hAnsi="Times New Roman" w:cs="Times New Roman"/>
          <w:b/>
          <w:sz w:val="24"/>
          <w:szCs w:val="24"/>
          <w:lang w:val="pt-BR"/>
        </w:rPr>
        <w:t>50</w:t>
      </w:r>
      <w:r w:rsidR="002927F0" w:rsidRPr="002927F0">
        <w:rPr>
          <w:rFonts w:ascii="Times New Roman" w:hAnsi="Times New Roman" w:cs="Times New Roman"/>
          <w:b/>
          <w:sz w:val="24"/>
          <w:szCs w:val="24"/>
          <w:lang w:val="pt-BR"/>
        </w:rPr>
        <w:t xml:space="preserve">, DE </w:t>
      </w:r>
      <w:r w:rsidR="00037E78">
        <w:rPr>
          <w:rFonts w:ascii="Times New Roman" w:hAnsi="Times New Roman" w:cs="Times New Roman"/>
          <w:b/>
          <w:sz w:val="24"/>
          <w:szCs w:val="24"/>
          <w:lang w:val="pt-BR"/>
        </w:rPr>
        <w:t>25</w:t>
      </w:r>
      <w:r w:rsidR="00A85DFD">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DE </w:t>
      </w:r>
      <w:r w:rsidR="00A40D63">
        <w:rPr>
          <w:rFonts w:ascii="Times New Roman" w:hAnsi="Times New Roman" w:cs="Times New Roman"/>
          <w:b/>
          <w:sz w:val="24"/>
          <w:szCs w:val="24"/>
          <w:lang w:val="pt-BR"/>
        </w:rPr>
        <w:t>AGOST</w:t>
      </w:r>
      <w:r w:rsidR="00292F10">
        <w:rPr>
          <w:rFonts w:ascii="Times New Roman" w:hAnsi="Times New Roman" w:cs="Times New Roman"/>
          <w:b/>
          <w:sz w:val="24"/>
          <w:szCs w:val="24"/>
          <w:lang w:val="pt-BR"/>
        </w:rPr>
        <w:t>O</w:t>
      </w:r>
      <w:r w:rsidR="002B1680">
        <w:rPr>
          <w:rFonts w:ascii="Times New Roman" w:hAnsi="Times New Roman" w:cs="Times New Roman"/>
          <w:b/>
          <w:sz w:val="24"/>
          <w:szCs w:val="24"/>
          <w:lang w:val="pt-BR"/>
        </w:rPr>
        <w:t xml:space="preserve"> </w:t>
      </w:r>
      <w:r>
        <w:rPr>
          <w:rFonts w:ascii="Times New Roman" w:hAnsi="Times New Roman" w:cs="Times New Roman"/>
          <w:b/>
          <w:sz w:val="24"/>
          <w:szCs w:val="24"/>
          <w:lang w:val="pt-BR"/>
        </w:rPr>
        <w:t>DE 2022</w:t>
      </w:r>
      <w:r w:rsidR="002927F0" w:rsidRPr="002927F0">
        <w:rPr>
          <w:rFonts w:ascii="Times New Roman" w:hAnsi="Times New Roman" w:cs="Times New Roman"/>
          <w:b/>
          <w:sz w:val="24"/>
          <w:szCs w:val="24"/>
          <w:lang w:val="pt-BR"/>
        </w:rPr>
        <w:t>.</w:t>
      </w:r>
    </w:p>
    <w:p w:rsidR="002927F0" w:rsidRDefault="002927F0" w:rsidP="002927F0">
      <w:pPr>
        <w:shd w:val="clear" w:color="auto" w:fill="FFFFFF"/>
        <w:suppressAutoHyphens w:val="0"/>
        <w:spacing w:line="240" w:lineRule="auto"/>
        <w:ind w:left="5103"/>
        <w:jc w:val="both"/>
        <w:rPr>
          <w:rFonts w:ascii="Times New Roman" w:hAnsi="Times New Roman" w:cs="Times New Roman"/>
          <w:color w:val="444444"/>
          <w:sz w:val="24"/>
          <w:szCs w:val="24"/>
          <w:lang w:val="pt-BR" w:eastAsia="pt-BR"/>
        </w:rPr>
      </w:pPr>
    </w:p>
    <w:p w:rsidR="00762D27" w:rsidRPr="0063558E" w:rsidRDefault="00762D27" w:rsidP="00762D27">
      <w:pPr>
        <w:ind w:left="4395"/>
        <w:jc w:val="both"/>
        <w:rPr>
          <w:rFonts w:ascii="Times New Roman" w:hAnsi="Times New Roman" w:cs="Times New Roman"/>
          <w:sz w:val="24"/>
          <w:szCs w:val="24"/>
          <w:lang w:val="pt-BR"/>
        </w:rPr>
      </w:pPr>
      <w:r w:rsidRPr="0063558E">
        <w:rPr>
          <w:rFonts w:ascii="Times New Roman" w:hAnsi="Times New Roman" w:cs="Times New Roman"/>
          <w:sz w:val="24"/>
          <w:szCs w:val="24"/>
          <w:lang w:val="pt-BR"/>
        </w:rPr>
        <w:t>Autoriza o Poder Executivo Alienar Bens Móveis pertencentes ao Município e dá outras providências.</w:t>
      </w:r>
    </w:p>
    <w:p w:rsidR="00E13B24" w:rsidRDefault="00E13B24" w:rsidP="00E13B24">
      <w:pPr>
        <w:autoSpaceDE w:val="0"/>
        <w:autoSpaceDN w:val="0"/>
        <w:adjustRightInd w:val="0"/>
        <w:spacing w:line="240" w:lineRule="auto"/>
        <w:ind w:left="3960"/>
        <w:jc w:val="both"/>
        <w:rPr>
          <w:rFonts w:ascii="Times New Roman" w:hAnsi="Times New Roman" w:cs="Times New Roman"/>
          <w:b/>
          <w:sz w:val="24"/>
          <w:szCs w:val="24"/>
          <w:lang w:val="pt-BR"/>
        </w:rPr>
      </w:pPr>
    </w:p>
    <w:p w:rsidR="00E13B24" w:rsidRPr="00AF62C2" w:rsidRDefault="00E13B24" w:rsidP="00E13B24">
      <w:pPr>
        <w:autoSpaceDE w:val="0"/>
        <w:autoSpaceDN w:val="0"/>
        <w:adjustRightInd w:val="0"/>
        <w:spacing w:line="240" w:lineRule="auto"/>
        <w:ind w:left="3960"/>
        <w:jc w:val="both"/>
        <w:rPr>
          <w:rFonts w:ascii="Times New Roman" w:hAnsi="Times New Roman" w:cs="Times New Roman"/>
          <w:b/>
          <w:sz w:val="24"/>
          <w:szCs w:val="24"/>
          <w:lang w:val="pt-BR"/>
        </w:rPr>
      </w:pPr>
    </w:p>
    <w:p w:rsidR="00E13B24" w:rsidRDefault="00762D27" w:rsidP="00E13B24">
      <w:pPr>
        <w:jc w:val="both"/>
        <w:rPr>
          <w:rFonts w:ascii="Times New Roman" w:hAnsi="Times New Roman" w:cs="Times New Roman"/>
          <w:b/>
          <w:sz w:val="24"/>
          <w:szCs w:val="24"/>
          <w:lang w:val="pt-BR"/>
        </w:rPr>
      </w:pPr>
      <w:r>
        <w:rPr>
          <w:rFonts w:ascii="Times New Roman" w:hAnsi="Times New Roman" w:cs="Times New Roman"/>
          <w:b/>
          <w:sz w:val="24"/>
          <w:szCs w:val="24"/>
          <w:lang w:val="pt-BR"/>
        </w:rPr>
        <w:t>O</w:t>
      </w:r>
      <w:r w:rsidR="00E13B24">
        <w:rPr>
          <w:rFonts w:ascii="Times New Roman" w:hAnsi="Times New Roman" w:cs="Times New Roman"/>
          <w:b/>
          <w:sz w:val="24"/>
          <w:szCs w:val="24"/>
          <w:lang w:val="pt-BR"/>
        </w:rPr>
        <w:t xml:space="preserve"> </w:t>
      </w:r>
      <w:r w:rsidR="00E13B24" w:rsidRPr="0063558E">
        <w:rPr>
          <w:rFonts w:ascii="Times New Roman" w:hAnsi="Times New Roman" w:cs="Times New Roman"/>
          <w:b/>
          <w:sz w:val="24"/>
          <w:szCs w:val="24"/>
          <w:lang w:val="pt-BR"/>
        </w:rPr>
        <w:t xml:space="preserve"> PREFEIT</w:t>
      </w:r>
      <w:r>
        <w:rPr>
          <w:rFonts w:ascii="Times New Roman" w:hAnsi="Times New Roman" w:cs="Times New Roman"/>
          <w:b/>
          <w:sz w:val="24"/>
          <w:szCs w:val="24"/>
          <w:lang w:val="pt-BR"/>
        </w:rPr>
        <w:t>O</w:t>
      </w:r>
      <w:r w:rsidR="00E13B24" w:rsidRPr="0063558E">
        <w:rPr>
          <w:rFonts w:ascii="Times New Roman" w:hAnsi="Times New Roman" w:cs="Times New Roman"/>
          <w:b/>
          <w:sz w:val="24"/>
          <w:szCs w:val="24"/>
          <w:lang w:val="pt-BR"/>
        </w:rPr>
        <w:t xml:space="preserve"> MUNICIPAL DE LINDÓIA DO SUL</w:t>
      </w:r>
    </w:p>
    <w:p w:rsidR="00E13B24" w:rsidRPr="00A33AF3" w:rsidRDefault="00E13B24" w:rsidP="00E13B24">
      <w:pPr>
        <w:jc w:val="both"/>
        <w:rPr>
          <w:rFonts w:ascii="Times New Roman" w:hAnsi="Times New Roman" w:cs="Times New Roman"/>
          <w:sz w:val="24"/>
          <w:szCs w:val="24"/>
          <w:lang w:val="pt-BR"/>
        </w:rPr>
      </w:pPr>
      <w:r w:rsidRPr="00A33AF3">
        <w:rPr>
          <w:rFonts w:ascii="Times New Roman" w:hAnsi="Times New Roman" w:cs="Times New Roman"/>
          <w:sz w:val="24"/>
          <w:szCs w:val="24"/>
          <w:lang w:val="pt-BR"/>
        </w:rPr>
        <w:t>Faço saber que a Câmara de Vereadores de Lindóia do Sul aprovou e eu sanciono a seguinte Lei</w:t>
      </w:r>
      <w:r>
        <w:rPr>
          <w:rFonts w:ascii="Times New Roman" w:hAnsi="Times New Roman" w:cs="Times New Roman"/>
          <w:sz w:val="24"/>
          <w:szCs w:val="24"/>
          <w:lang w:val="pt-BR"/>
        </w:rPr>
        <w:t xml:space="preserve"> Complementar</w:t>
      </w:r>
      <w:r w:rsidRPr="00A33AF3">
        <w:rPr>
          <w:rFonts w:ascii="Times New Roman" w:hAnsi="Times New Roman" w:cs="Times New Roman"/>
          <w:sz w:val="24"/>
          <w:szCs w:val="24"/>
          <w:lang w:val="pt-BR"/>
        </w:rPr>
        <w:t>:</w:t>
      </w:r>
    </w:p>
    <w:p w:rsidR="00E13B24" w:rsidRDefault="00E13B24" w:rsidP="00E13B24">
      <w:pPr>
        <w:pStyle w:val="Standard"/>
        <w:spacing w:after="120"/>
        <w:ind w:firstLine="851"/>
        <w:jc w:val="both"/>
        <w:rPr>
          <w:rFonts w:cs="Times New Roman"/>
          <w:bCs/>
        </w:rPr>
      </w:pPr>
    </w:p>
    <w:p w:rsidR="00762D27" w:rsidRDefault="00762D27" w:rsidP="00762D27">
      <w:pPr>
        <w:pStyle w:val="NormalWeb"/>
        <w:spacing w:before="0" w:beforeAutospacing="0" w:after="120" w:line="276" w:lineRule="auto"/>
        <w:ind w:firstLine="851"/>
        <w:jc w:val="both"/>
      </w:pPr>
      <w:r>
        <w:rPr>
          <w:bCs/>
        </w:rPr>
        <w:t>Art. 1º.</w:t>
      </w:r>
      <w:r>
        <w:t xml:space="preserve"> Ficam declarados inservíveis à utilização nas finalidades públicas e autorizada a alienação dos bens móveis pertencentes ao patrimônio público, registrados ou não no sistema de controle do patrimônio, no estado de conservação em que se encontram, consignados no Anexo Único desta Lei.</w:t>
      </w:r>
    </w:p>
    <w:p w:rsidR="00762D27" w:rsidRDefault="00762D27" w:rsidP="00762D27">
      <w:pPr>
        <w:pStyle w:val="NormalWeb"/>
        <w:spacing w:before="0" w:beforeAutospacing="0" w:after="120" w:line="276" w:lineRule="auto"/>
        <w:ind w:firstLine="851"/>
        <w:jc w:val="both"/>
        <w:rPr>
          <w:bCs/>
        </w:rPr>
      </w:pPr>
      <w:r>
        <w:rPr>
          <w:bCs/>
        </w:rPr>
        <w:t>Parágrafo único. A alienação dos bens previstos no presente artigo será precedida de avaliação pela comissão nomeada para essa finalidade através do Decreto nº 3.175 de 29 de abril de 2019.</w:t>
      </w:r>
    </w:p>
    <w:p w:rsidR="00762D27" w:rsidRDefault="00762D27" w:rsidP="00762D27">
      <w:pPr>
        <w:pStyle w:val="NormalWeb"/>
        <w:spacing w:before="0" w:beforeAutospacing="0" w:after="120" w:line="276" w:lineRule="auto"/>
        <w:ind w:firstLine="851"/>
        <w:jc w:val="both"/>
      </w:pPr>
      <w:r>
        <w:rPr>
          <w:bCs/>
        </w:rPr>
        <w:t xml:space="preserve"> Art. 2º.</w:t>
      </w:r>
      <w:r>
        <w:t xml:space="preserve"> A receita proveniente da presente alienação será devidamente contabilizada e aplicada na forma estabelecida na Lei Complementar n. 101/2000 – Lei de Responsabilidade Fiscal.</w:t>
      </w:r>
    </w:p>
    <w:p w:rsidR="00762D27" w:rsidRDefault="00762D27" w:rsidP="00762D27">
      <w:pPr>
        <w:pStyle w:val="NormalWeb"/>
        <w:spacing w:before="0" w:beforeAutospacing="0" w:after="120" w:line="276" w:lineRule="auto"/>
        <w:ind w:firstLine="851"/>
        <w:jc w:val="both"/>
      </w:pPr>
      <w:r>
        <w:rPr>
          <w:bCs/>
        </w:rPr>
        <w:t xml:space="preserve">Art. 3º. </w:t>
      </w:r>
      <w:r>
        <w:t>Esta Lei entra em vigor na data de sua publicação, revogadas as disposições em contrário.</w:t>
      </w:r>
    </w:p>
    <w:p w:rsidR="00546BFB" w:rsidRPr="00E43F3E" w:rsidRDefault="00546BFB" w:rsidP="00546BFB">
      <w:pPr>
        <w:ind w:left="3544"/>
        <w:jc w:val="both"/>
        <w:rPr>
          <w:rFonts w:ascii="Times New Roman" w:eastAsia="Times New Roman" w:hAnsi="Times New Roman" w:cs="Times New Roman"/>
          <w:i/>
          <w:sz w:val="24"/>
          <w:szCs w:val="24"/>
          <w:lang w:val="pt-BR"/>
        </w:rPr>
      </w:pPr>
    </w:p>
    <w:p w:rsidR="00292F10" w:rsidRPr="00E91B76" w:rsidRDefault="00292F10" w:rsidP="00E91B76">
      <w:pPr>
        <w:ind w:firstLine="851"/>
        <w:jc w:val="both"/>
        <w:rPr>
          <w:rFonts w:ascii="Times New Roman" w:hAnsi="Times New Roman" w:cs="Times New Roman"/>
          <w:sz w:val="24"/>
          <w:szCs w:val="24"/>
          <w:lang w:val="pt-BR"/>
        </w:rPr>
      </w:pPr>
      <w:r w:rsidRPr="003D7DE1">
        <w:rPr>
          <w:rFonts w:ascii="Times New Roman" w:hAnsi="Times New Roman" w:cs="Times New Roman"/>
          <w:sz w:val="24"/>
          <w:szCs w:val="24"/>
          <w:lang w:val="pt-BR"/>
        </w:rPr>
        <w:t xml:space="preserve">Lindóia do Sul, </w:t>
      </w:r>
      <w:r w:rsidR="00762D27">
        <w:rPr>
          <w:rFonts w:ascii="Times New Roman" w:hAnsi="Times New Roman" w:cs="Times New Roman"/>
          <w:sz w:val="24"/>
          <w:szCs w:val="24"/>
          <w:lang w:val="pt-BR"/>
        </w:rPr>
        <w:t>25</w:t>
      </w:r>
      <w:r w:rsidRPr="003D7DE1">
        <w:rPr>
          <w:rFonts w:ascii="Times New Roman" w:hAnsi="Times New Roman" w:cs="Times New Roman"/>
          <w:sz w:val="24"/>
          <w:szCs w:val="24"/>
          <w:lang w:val="pt-BR"/>
        </w:rPr>
        <w:t xml:space="preserve"> de </w:t>
      </w:r>
      <w:r w:rsidR="00F85A07">
        <w:rPr>
          <w:rFonts w:ascii="Times New Roman" w:hAnsi="Times New Roman" w:cs="Times New Roman"/>
          <w:sz w:val="24"/>
          <w:szCs w:val="24"/>
          <w:lang w:val="pt-BR"/>
        </w:rPr>
        <w:t xml:space="preserve">agosto </w:t>
      </w:r>
      <w:r w:rsidRPr="003D7DE1">
        <w:rPr>
          <w:rFonts w:ascii="Times New Roman" w:hAnsi="Times New Roman" w:cs="Times New Roman"/>
          <w:sz w:val="24"/>
          <w:szCs w:val="24"/>
          <w:lang w:val="pt-BR"/>
        </w:rPr>
        <w:t>de 202</w:t>
      </w:r>
      <w:r>
        <w:rPr>
          <w:rFonts w:ascii="Times New Roman" w:hAnsi="Times New Roman" w:cs="Times New Roman"/>
          <w:sz w:val="24"/>
          <w:szCs w:val="24"/>
          <w:lang w:val="pt-BR"/>
        </w:rPr>
        <w:t>2</w:t>
      </w:r>
      <w:r w:rsidRPr="003D7DE1">
        <w:rPr>
          <w:rFonts w:ascii="Times New Roman" w:hAnsi="Times New Roman" w:cs="Times New Roman"/>
          <w:sz w:val="24"/>
          <w:szCs w:val="24"/>
          <w:lang w:val="pt-BR"/>
        </w:rPr>
        <w:t>.</w:t>
      </w:r>
    </w:p>
    <w:p w:rsidR="00F85A07" w:rsidRDefault="00F85A07" w:rsidP="002927F0">
      <w:pPr>
        <w:spacing w:line="240" w:lineRule="auto"/>
        <w:ind w:firstLine="851"/>
        <w:jc w:val="center"/>
        <w:rPr>
          <w:rFonts w:ascii="Times New Roman" w:hAnsi="Times New Roman" w:cs="Times New Roman"/>
          <w:b/>
          <w:sz w:val="24"/>
          <w:szCs w:val="24"/>
          <w:lang w:val="pt-BR"/>
        </w:rPr>
      </w:pPr>
    </w:p>
    <w:p w:rsidR="00F85A07" w:rsidRPr="00D93638" w:rsidRDefault="00F85A07" w:rsidP="002927F0">
      <w:pPr>
        <w:spacing w:line="240" w:lineRule="auto"/>
        <w:ind w:firstLine="851"/>
        <w:jc w:val="center"/>
        <w:rPr>
          <w:rFonts w:ascii="Times New Roman" w:hAnsi="Times New Roman" w:cs="Times New Roman"/>
          <w:b/>
          <w:sz w:val="24"/>
          <w:szCs w:val="24"/>
          <w:lang w:val="pt-BR"/>
        </w:rPr>
      </w:pPr>
    </w:p>
    <w:p w:rsidR="00E13B24" w:rsidRPr="0063558E" w:rsidRDefault="00762D27" w:rsidP="00762D27">
      <w:pPr>
        <w:ind w:firstLine="708"/>
        <w:rPr>
          <w:rFonts w:ascii="Times New Roman" w:hAnsi="Times New Roman" w:cs="Times New Roman"/>
          <w:b/>
          <w:sz w:val="24"/>
          <w:szCs w:val="24"/>
          <w:lang w:val="pt-BR"/>
        </w:rPr>
      </w:pPr>
      <w:r>
        <w:rPr>
          <w:rFonts w:ascii="Times New Roman" w:hAnsi="Times New Roman" w:cs="Times New Roman"/>
          <w:b/>
          <w:sz w:val="24"/>
          <w:szCs w:val="24"/>
          <w:lang w:val="pt-BR"/>
        </w:rPr>
        <w:tab/>
      </w:r>
    </w:p>
    <w:p w:rsidR="00E13B24" w:rsidRDefault="00762D27" w:rsidP="00E13B24">
      <w:pPr>
        <w:jc w:val="center"/>
        <w:rPr>
          <w:rFonts w:ascii="Times New Roman" w:hAnsi="Times New Roman" w:cs="Times New Roman"/>
          <w:b/>
          <w:sz w:val="24"/>
          <w:szCs w:val="24"/>
          <w:lang w:val="pt-BR"/>
        </w:rPr>
      </w:pPr>
      <w:r>
        <w:rPr>
          <w:rFonts w:ascii="Times New Roman" w:hAnsi="Times New Roman" w:cs="Times New Roman"/>
          <w:b/>
          <w:sz w:val="24"/>
          <w:szCs w:val="24"/>
          <w:lang w:val="pt-BR"/>
        </w:rPr>
        <w:t>NEUDI ANGELO BERTOL</w:t>
      </w:r>
    </w:p>
    <w:p w:rsidR="0077418F" w:rsidRDefault="00E13B24" w:rsidP="0077418F">
      <w:pPr>
        <w:jc w:val="center"/>
        <w:rPr>
          <w:rFonts w:ascii="Times New Roman" w:hAnsi="Times New Roman" w:cs="Times New Roman"/>
          <w:b/>
          <w:sz w:val="24"/>
          <w:szCs w:val="24"/>
          <w:lang w:val="pt-BR"/>
        </w:rPr>
      </w:pPr>
      <w:r w:rsidRPr="0063558E">
        <w:rPr>
          <w:rFonts w:ascii="Times New Roman" w:hAnsi="Times New Roman" w:cs="Times New Roman"/>
          <w:b/>
          <w:sz w:val="24"/>
          <w:szCs w:val="24"/>
          <w:lang w:val="pt-BR"/>
        </w:rPr>
        <w:t>PREFEIT</w:t>
      </w:r>
      <w:r w:rsidR="00762D27">
        <w:rPr>
          <w:rFonts w:ascii="Times New Roman" w:hAnsi="Times New Roman" w:cs="Times New Roman"/>
          <w:b/>
          <w:sz w:val="24"/>
          <w:szCs w:val="24"/>
          <w:lang w:val="pt-BR"/>
        </w:rPr>
        <w:t>O</w:t>
      </w:r>
      <w:r w:rsidRPr="0063558E">
        <w:rPr>
          <w:rFonts w:ascii="Times New Roman" w:hAnsi="Times New Roman" w:cs="Times New Roman"/>
          <w:b/>
          <w:sz w:val="24"/>
          <w:szCs w:val="24"/>
          <w:lang w:val="pt-BR"/>
        </w:rPr>
        <w:t xml:space="preserve"> MUNICIPAL </w:t>
      </w:r>
    </w:p>
    <w:p w:rsidR="002927F0" w:rsidRPr="00D93638" w:rsidRDefault="002927F0" w:rsidP="002927F0">
      <w:pPr>
        <w:spacing w:line="240" w:lineRule="auto"/>
        <w:rPr>
          <w:rFonts w:ascii="Times New Roman" w:hAnsi="Times New Roman" w:cs="Times New Roman"/>
          <w:b/>
          <w:sz w:val="16"/>
          <w:szCs w:val="16"/>
          <w:lang w:val="pt-BR"/>
        </w:rPr>
      </w:pPr>
      <w:r w:rsidRPr="00D93638">
        <w:rPr>
          <w:rFonts w:ascii="Times New Roman" w:hAnsi="Times New Roman" w:cs="Times New Roman"/>
          <w:sz w:val="16"/>
          <w:szCs w:val="16"/>
          <w:lang w:val="pt-BR"/>
        </w:rPr>
        <w:t>Conferido e registrado.</w:t>
      </w:r>
    </w:p>
    <w:p w:rsidR="002927F0" w:rsidRPr="00D93638" w:rsidRDefault="002927F0" w:rsidP="002927F0">
      <w:pPr>
        <w:spacing w:line="240" w:lineRule="auto"/>
        <w:rPr>
          <w:rFonts w:ascii="Times New Roman" w:hAnsi="Times New Roman" w:cs="Times New Roman"/>
          <w:sz w:val="16"/>
          <w:szCs w:val="16"/>
          <w:lang w:val="pt-BR"/>
        </w:rPr>
      </w:pPr>
      <w:r w:rsidRPr="00D93638">
        <w:rPr>
          <w:rFonts w:ascii="Times New Roman" w:hAnsi="Times New Roman" w:cs="Times New Roman"/>
          <w:sz w:val="16"/>
          <w:szCs w:val="16"/>
          <w:lang w:val="pt-BR"/>
        </w:rPr>
        <w:t>Para publicação no DOM/SC.</w:t>
      </w:r>
    </w:p>
    <w:p w:rsidR="002927F0" w:rsidRPr="00D93638" w:rsidRDefault="002927F0" w:rsidP="002927F0">
      <w:pPr>
        <w:spacing w:line="240" w:lineRule="auto"/>
        <w:rPr>
          <w:rFonts w:ascii="Times New Roman" w:hAnsi="Times New Roman" w:cs="Times New Roman"/>
          <w:sz w:val="16"/>
          <w:szCs w:val="16"/>
          <w:lang w:val="pt-BR"/>
        </w:rPr>
      </w:pPr>
    </w:p>
    <w:p w:rsidR="002927F0" w:rsidRPr="00F34B22" w:rsidRDefault="002927F0" w:rsidP="00F34B22">
      <w:pPr>
        <w:spacing w:line="240" w:lineRule="auto"/>
        <w:rPr>
          <w:rFonts w:ascii="Times New Roman" w:hAnsi="Times New Roman" w:cs="Times New Roman"/>
          <w:sz w:val="18"/>
          <w:szCs w:val="18"/>
          <w:lang w:val="pt-BR"/>
        </w:rPr>
      </w:pPr>
      <w:r w:rsidRPr="00D93638">
        <w:rPr>
          <w:rFonts w:ascii="Times New Roman" w:hAnsi="Times New Roman" w:cs="Times New Roman"/>
          <w:sz w:val="18"/>
          <w:szCs w:val="18"/>
          <w:lang w:val="pt-BR"/>
        </w:rPr>
        <w:t>______/______/_______.</w:t>
      </w:r>
    </w:p>
    <w:p w:rsidR="001C7319" w:rsidRPr="00D93638" w:rsidRDefault="001C7319" w:rsidP="002927F0">
      <w:pPr>
        <w:pStyle w:val="Contedodoquadro"/>
        <w:rPr>
          <w:rFonts w:ascii="Times New Roman" w:hAnsi="Times New Roman" w:cs="Times New Roman"/>
          <w:sz w:val="16"/>
          <w:szCs w:val="16"/>
          <w:lang w:val="pt-BR"/>
        </w:rPr>
      </w:pPr>
    </w:p>
    <w:p w:rsidR="00A85DFD" w:rsidRDefault="00A85DFD" w:rsidP="00A85DFD">
      <w:pPr>
        <w:rPr>
          <w:rFonts w:ascii="Times New Roman" w:hAnsi="Times New Roman" w:cs="Times New Roman"/>
          <w:sz w:val="18"/>
          <w:szCs w:val="18"/>
        </w:rPr>
      </w:pPr>
      <w:r>
        <w:rPr>
          <w:rFonts w:ascii="Times New Roman" w:hAnsi="Times New Roman" w:cs="Times New Roman"/>
          <w:sz w:val="18"/>
          <w:szCs w:val="18"/>
        </w:rPr>
        <w:t>Ligia Venturin</w:t>
      </w:r>
    </w:p>
    <w:p w:rsidR="009B378B" w:rsidRDefault="00A85DFD" w:rsidP="00A85DFD">
      <w:pPr>
        <w:rPr>
          <w:rFonts w:ascii="Times New Roman" w:hAnsi="Times New Roman" w:cs="Times New Roman"/>
          <w:sz w:val="18"/>
          <w:szCs w:val="18"/>
        </w:rPr>
      </w:pPr>
      <w:r>
        <w:rPr>
          <w:rFonts w:ascii="Times New Roman" w:hAnsi="Times New Roman" w:cs="Times New Roman"/>
          <w:sz w:val="18"/>
          <w:szCs w:val="18"/>
        </w:rPr>
        <w:t>Assistente Administrativo</w:t>
      </w:r>
    </w:p>
    <w:p w:rsidR="0077418F" w:rsidRDefault="0077418F" w:rsidP="00A85DFD">
      <w:pPr>
        <w:rPr>
          <w:rFonts w:ascii="Times New Roman" w:hAnsi="Times New Roman" w:cs="Times New Roman"/>
          <w:sz w:val="18"/>
          <w:szCs w:val="18"/>
        </w:rPr>
      </w:pPr>
    </w:p>
    <w:p w:rsidR="0077418F" w:rsidRDefault="0077418F" w:rsidP="00A85DFD">
      <w:pPr>
        <w:rPr>
          <w:rFonts w:ascii="Times New Roman" w:hAnsi="Times New Roman" w:cs="Times New Roman"/>
          <w:sz w:val="18"/>
          <w:szCs w:val="18"/>
        </w:rPr>
      </w:pPr>
    </w:p>
    <w:p w:rsidR="0077418F" w:rsidRPr="0063558E" w:rsidRDefault="0077418F" w:rsidP="0077418F">
      <w:pPr>
        <w:jc w:val="center"/>
        <w:rPr>
          <w:rFonts w:ascii="Times New Roman" w:hAnsi="Times New Roman" w:cs="Times New Roman"/>
          <w:b/>
          <w:sz w:val="24"/>
          <w:szCs w:val="24"/>
          <w:lang w:val="pt-BR"/>
        </w:rPr>
      </w:pPr>
      <w:r w:rsidRPr="0063558E">
        <w:rPr>
          <w:rFonts w:ascii="Times New Roman" w:hAnsi="Times New Roman" w:cs="Times New Roman"/>
          <w:b/>
          <w:sz w:val="24"/>
          <w:szCs w:val="24"/>
          <w:lang w:val="pt-BR"/>
        </w:rPr>
        <w:t>ANEXO ÚNICO</w:t>
      </w:r>
    </w:p>
    <w:p w:rsidR="0077418F" w:rsidRPr="0063558E" w:rsidRDefault="0077418F" w:rsidP="0077418F">
      <w:pPr>
        <w:jc w:val="center"/>
        <w:rPr>
          <w:rFonts w:ascii="Times New Roman" w:hAnsi="Times New Roman" w:cs="Times New Roman"/>
          <w:b/>
          <w:sz w:val="24"/>
          <w:szCs w:val="24"/>
          <w:lang w:val="pt-BR"/>
        </w:rPr>
      </w:pPr>
      <w:r w:rsidRPr="0063558E">
        <w:rPr>
          <w:rFonts w:ascii="Times New Roman" w:hAnsi="Times New Roman" w:cs="Times New Roman"/>
          <w:b/>
          <w:sz w:val="24"/>
          <w:szCs w:val="24"/>
          <w:lang w:val="pt-BR"/>
        </w:rPr>
        <w:t xml:space="preserve">LEI COMPLEMENTAR Nº </w:t>
      </w:r>
      <w:r w:rsidR="00037E78">
        <w:rPr>
          <w:rFonts w:ascii="Times New Roman" w:hAnsi="Times New Roman" w:cs="Times New Roman"/>
          <w:b/>
          <w:sz w:val="24"/>
          <w:szCs w:val="24"/>
          <w:lang w:val="pt-BR"/>
        </w:rPr>
        <w:t>350</w:t>
      </w:r>
      <w:r w:rsidRPr="0063558E">
        <w:rPr>
          <w:rFonts w:ascii="Times New Roman" w:hAnsi="Times New Roman" w:cs="Times New Roman"/>
          <w:b/>
          <w:sz w:val="24"/>
          <w:szCs w:val="24"/>
          <w:lang w:val="pt-BR"/>
        </w:rPr>
        <w:t xml:space="preserve">, DE </w:t>
      </w:r>
      <w:r w:rsidR="00037E78">
        <w:rPr>
          <w:rFonts w:ascii="Times New Roman" w:hAnsi="Times New Roman" w:cs="Times New Roman"/>
          <w:b/>
          <w:sz w:val="24"/>
          <w:szCs w:val="24"/>
          <w:lang w:val="pt-BR"/>
        </w:rPr>
        <w:t>25</w:t>
      </w:r>
      <w:r w:rsidRPr="0063558E">
        <w:rPr>
          <w:rFonts w:ascii="Times New Roman" w:hAnsi="Times New Roman" w:cs="Times New Roman"/>
          <w:b/>
          <w:sz w:val="24"/>
          <w:szCs w:val="24"/>
          <w:lang w:val="pt-BR"/>
        </w:rPr>
        <w:t xml:space="preserve"> DE </w:t>
      </w:r>
      <w:r w:rsidR="00037E78">
        <w:rPr>
          <w:rFonts w:ascii="Times New Roman" w:hAnsi="Times New Roman" w:cs="Times New Roman"/>
          <w:b/>
          <w:sz w:val="24"/>
          <w:szCs w:val="24"/>
          <w:lang w:val="pt-BR"/>
        </w:rPr>
        <w:t>AGOSTO</w:t>
      </w:r>
      <w:r w:rsidRPr="0063558E">
        <w:rPr>
          <w:rFonts w:ascii="Times New Roman" w:hAnsi="Times New Roman" w:cs="Times New Roman"/>
          <w:b/>
          <w:sz w:val="24"/>
          <w:szCs w:val="24"/>
          <w:lang w:val="pt-BR"/>
        </w:rPr>
        <w:t xml:space="preserve"> DE 20</w:t>
      </w:r>
      <w:r w:rsidR="00037E78">
        <w:rPr>
          <w:rFonts w:ascii="Times New Roman" w:hAnsi="Times New Roman" w:cs="Times New Roman"/>
          <w:b/>
          <w:sz w:val="24"/>
          <w:szCs w:val="24"/>
          <w:lang w:val="pt-BR"/>
        </w:rPr>
        <w:t>22</w:t>
      </w:r>
      <w:r w:rsidRPr="0063558E">
        <w:rPr>
          <w:rFonts w:ascii="Times New Roman" w:hAnsi="Times New Roman" w:cs="Times New Roman"/>
          <w:b/>
          <w:sz w:val="24"/>
          <w:szCs w:val="24"/>
          <w:lang w:val="pt-BR"/>
        </w:rPr>
        <w:t>.</w:t>
      </w:r>
    </w:p>
    <w:tbl>
      <w:tblPr>
        <w:tblW w:w="9240" w:type="dxa"/>
        <w:tblInd w:w="-12" w:type="dxa"/>
        <w:tblLayout w:type="fixed"/>
        <w:tblLook w:val="04A0" w:firstRow="1" w:lastRow="0" w:firstColumn="1" w:lastColumn="0" w:noHBand="0" w:noVBand="1"/>
      </w:tblPr>
      <w:tblGrid>
        <w:gridCol w:w="453"/>
        <w:gridCol w:w="5386"/>
        <w:gridCol w:w="1833"/>
        <w:gridCol w:w="1568"/>
      </w:tblGrid>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7418F" w:rsidRDefault="0077418F" w:rsidP="000A687A">
            <w:pPr>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Qtde</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7418F" w:rsidRDefault="0077418F" w:rsidP="000A687A">
            <w:pPr>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Descrição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7418F" w:rsidRDefault="0077418F" w:rsidP="000A687A">
            <w:pPr>
              <w:spacing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rPr>
              <w:t>Patrimônio</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7418F" w:rsidRDefault="0077418F" w:rsidP="000A687A">
            <w:pPr>
              <w:spacing w:line="240" w:lineRule="auto"/>
              <w:jc w:val="center"/>
              <w:rPr>
                <w:rFonts w:ascii="Calibri" w:hAnsi="Calibri" w:cs="Calibri"/>
                <w:lang w:eastAsia="ar-SA"/>
              </w:rPr>
            </w:pPr>
            <w:r>
              <w:rPr>
                <w:rFonts w:ascii="Times New Roman" w:hAnsi="Times New Roman" w:cs="Times New Roman"/>
                <w:b/>
                <w:bCs/>
                <w:sz w:val="24"/>
                <w:szCs w:val="24"/>
              </w:rPr>
              <w:t>Situação</w:t>
            </w:r>
          </w:p>
        </w:tc>
      </w:tr>
      <w:tr w:rsidR="0077418F" w:rsidTr="000A687A">
        <w:trPr>
          <w:trHeight w:val="749"/>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Plástico Preta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2963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450"/>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Lava Jato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4416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82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Mimeógrafo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4417, 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82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4418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553"/>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Aparelho de DVD Panasonic</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4419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570"/>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TV CRT</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570"/>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TV CRT</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TV LCD Samsung</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57"/>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Aspirador de Pó</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570"/>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Quadro Branco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4425, 4426, 1168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Cadeira Pré Escolar de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Mesa Pré Escolar em MDF</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5</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Cadeirão de Alimentação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4429, 4430, 4431, 4432, 4433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Climatizador Komeco 18000BTU’s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Cadeira Secretária Estofada Tecido Azul</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Cadeira Pré-Escolar em Formica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Madeira Infantil</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4437, 4438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290"/>
        </w:trPr>
        <w:tc>
          <w:tcPr>
            <w:tcW w:w="453"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Plástico Preta</w:t>
            </w:r>
          </w:p>
        </w:tc>
        <w:tc>
          <w:tcPr>
            <w:tcW w:w="1833"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4439</w:t>
            </w:r>
          </w:p>
        </w:tc>
        <w:tc>
          <w:tcPr>
            <w:tcW w:w="1568"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Aquecedor Britânia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4440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10</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Plástico Preta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4441, 4442, 4443, 4444, 4445, 4446, 4447, 4448, 4449, 4450, 4451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Cadeira Pré Escolar de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Berço em MDF Branco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4453, 4454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 xml:space="preserve">Aparelho de Som Britânia </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Impressora HP Deskjet D24800</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Impressora Canon P1900</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Monitor LG</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746"/>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VideoCassete</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4459, 4460, 1092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7</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Hometheater Britânia VS 392</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4461, 4462, 4463, 4464, 4465, 4466, 4467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Aparelho de DVD Lenoxx</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4468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Aparelho de DVD Semp SD 4070U</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4469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Ragtech</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4470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Armário 16 portas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0222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mdf</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0264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Meda mdf</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0003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mdf</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0042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perna de ferro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0571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perna de ferro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0142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0194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Televisor LG</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0149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Televisor CCE</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0190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Grafotec</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0137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Cadeirinha alimentação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4430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Cadeirinha alimentação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0350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rodinha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0594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0538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0596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0536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0430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0537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468"/>
        </w:trPr>
        <w:tc>
          <w:tcPr>
            <w:tcW w:w="453"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mdf</w:t>
            </w:r>
          </w:p>
        </w:tc>
        <w:tc>
          <w:tcPr>
            <w:tcW w:w="1833" w:type="dxa"/>
            <w:tcBorders>
              <w:top w:val="nil"/>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Impressora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Enermax</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4471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Adftronik 300va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4472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Condicionador de Ar Eletrolux 7500 BTUs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4473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Tela de projeção com tripé</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Televisor tubular, semp, tamanho grande</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99"/>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Televisor tubular, panasonic, tamanho pequeno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Retroprojetor antigo de lâminas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 789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Aparelho telefone e fax</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Aparelho de DVD Sony DVP-SR200p</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4495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Mimeógrafo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4496, 4497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Microsol</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4498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SMS 300VA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4499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 xml:space="preserve">Computador </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hAnsi="Times New Roman" w:cs="Times New Roman"/>
                <w:color w:val="000000"/>
                <w:sz w:val="24"/>
                <w:szCs w:val="24"/>
              </w:rPr>
              <w:t>4500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Armário 2 Portas de Correr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4513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Armário aéreo 3 portas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4514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Mesa de Esc. de Madeira com 3 Gavetas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4515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Ar condicionado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3114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Purificador ibbl</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2418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Armário de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133"/>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Balcão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3173, 3097, 3119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Televisor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3174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Televisor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3178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Aparelho DVD</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 xml:space="preserve">3179, 0858, </w:t>
            </w:r>
          </w:p>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625, 2086, 1091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Estante de aço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3135, 3136, 3137, 3138, 2908, 4516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Estante de aço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preta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3121, 3122, 3124, 3127, 3129, 2959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Armário de madeira 4 portas de correr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2964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570"/>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Geladeira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3003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madeira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3098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de 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0962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professor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2927, 2966, 3020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63</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aluno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2908, 2937, 3014, 2897, 2902, 2905, 2907, 2934, 3038, 2932, 1073, 3107, 3133, 1027, 3079, 3065, 3074, 3076, 3078, 3087, 3090, 3022, 3106, 3027, 3067, 3131, 3080, 3084, 3068, 3069, 3179, 3132, 3070, 3089, 3130, 3066, 3086, 3088, 3085, 3073, 3082, 3071, 3081, 3075, 3034, 1189, 0957, 1255, 1288, 3010, 0791, 1188, 2940, 2936, 2903, 4520, 4521, 4522, 4523, 4524, 4525, 4526, 4527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55</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Carteira aluno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2954, 2949, 2918, 2946, 1084, 1079, 1085, 2952, 2943, 1287, 2950, 2945, 1077, 09998, 1283, 1286, 3182, 3165, 3168, 3167, 3169, 3166, 3164, 3158, 3152, 3151, 3148, 3150, 3157, 3149, 3172, 3146, 1080, 3170, 3171, 3162, 3160, 3163, 3161, 3159, 3147, 3156, 3154, 3153, 3145, 3155, 3144, 2944, 2948, 4532, 4528, 4529, 4530, 4531, 4534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Armário em MDF com 2 Portas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4517-4518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 em MDF – 200x80cm</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4519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Mesa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4533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Monitor de 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Receptor de antena parabólica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624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Telefone pleno, de mesa, com fio, cor creme premium</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Radio portátil TOSHIBA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 1355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Telefone sem fio panasonic</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Microfone com fio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Monitor de 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Receptor de antena parabólica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624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Telefone pleno, de mesa, com fio, cor creme premium</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Radio portátil TOSHIBA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 1355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Telefone sem fio panasonic</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Microfone com fio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Microfone sem fio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8</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63558E"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Cadeiras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3239,3234,3249,3246,2741,3243,3238,3242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Cadeira de Rodas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1831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2720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Transformador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1594, 2878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Impressora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2618, 0098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Monitor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46777, 4539,01472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Filtro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2777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Balança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3240, 3254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Autoclave</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3256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Ultramat</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1545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Escadinha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3235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Banco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2928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Aparelho Odontológico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2213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Computador</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4503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5B17AD" w:rsidRDefault="0077418F" w:rsidP="000A687A">
            <w:pPr>
              <w:spacing w:line="240" w:lineRule="auto"/>
              <w:jc w:val="center"/>
              <w:rPr>
                <w:rFonts w:ascii="Times New Roman" w:hAnsi="Times New Roman" w:cs="Times New Roman"/>
                <w:sz w:val="24"/>
                <w:szCs w:val="24"/>
                <w:lang w:val="pt-BR"/>
              </w:rPr>
            </w:pPr>
            <w:r w:rsidRPr="005B17AD">
              <w:rPr>
                <w:rFonts w:ascii="Times New Roman" w:hAnsi="Times New Roman" w:cs="Times New Roman"/>
                <w:sz w:val="24"/>
                <w:szCs w:val="24"/>
                <w:lang w:val="pt-BR"/>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5B17AD" w:rsidRDefault="0077418F" w:rsidP="000A687A">
            <w:pPr>
              <w:spacing w:line="240" w:lineRule="auto"/>
              <w:jc w:val="center"/>
              <w:rPr>
                <w:rFonts w:ascii="Times New Roman" w:hAnsi="Times New Roman" w:cs="Times New Roman"/>
                <w:sz w:val="24"/>
                <w:szCs w:val="24"/>
                <w:lang w:val="pt-BR"/>
              </w:rPr>
            </w:pPr>
            <w:r w:rsidRPr="005B17AD">
              <w:rPr>
                <w:rFonts w:ascii="Times New Roman" w:hAnsi="Times New Roman" w:cs="Times New Roman"/>
                <w:sz w:val="24"/>
                <w:szCs w:val="24"/>
                <w:lang w:val="pt-BR"/>
              </w:rPr>
              <w:t>Relógio Ponto Henry Orion</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5B17AD" w:rsidRDefault="0077418F" w:rsidP="000A687A">
            <w:pPr>
              <w:spacing w:line="240" w:lineRule="auto"/>
              <w:jc w:val="center"/>
              <w:rPr>
                <w:rFonts w:ascii="Times New Roman" w:hAnsi="Times New Roman" w:cs="Times New Roman"/>
                <w:sz w:val="24"/>
                <w:szCs w:val="24"/>
                <w:lang w:val="pt-BR"/>
              </w:rPr>
            </w:pPr>
            <w:r w:rsidRPr="005B17AD">
              <w:rPr>
                <w:rFonts w:ascii="Times New Roman" w:hAnsi="Times New Roman" w:cs="Times New Roman"/>
                <w:sz w:val="24"/>
                <w:szCs w:val="24"/>
                <w:lang w:val="pt-BR"/>
              </w:rPr>
              <w:t>842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5B17AD" w:rsidRDefault="0077418F" w:rsidP="000A687A">
            <w:pPr>
              <w:spacing w:line="240" w:lineRule="auto"/>
              <w:jc w:val="center"/>
              <w:rPr>
                <w:rFonts w:ascii="Times New Roman" w:hAnsi="Times New Roman" w:cs="Times New Roman"/>
                <w:sz w:val="24"/>
                <w:szCs w:val="24"/>
                <w:lang w:val="pt-BR"/>
              </w:rPr>
            </w:pPr>
            <w:r w:rsidRPr="005B17AD">
              <w:rPr>
                <w:rFonts w:ascii="Times New Roman" w:hAnsi="Times New Roman" w:cs="Times New Roman"/>
                <w:sz w:val="24"/>
                <w:szCs w:val="24"/>
                <w:lang w:val="pt-BR"/>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Climatizador Springer 9.000 BTUs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1045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Climatizador Eletrolux 12.000 BTUs</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1169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Estabilizador TS Shaira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1632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Nobreack</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2186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Computador Intel Celeron</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2317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spacing w:line="240" w:lineRule="auto"/>
              <w:jc w:val="center"/>
              <w:rPr>
                <w:lang w:val="pt-BR"/>
              </w:rPr>
            </w:pPr>
            <w:r>
              <w:rPr>
                <w:rFonts w:ascii="Times New Roman" w:eastAsia="Times New Roman" w:hAnsi="Times New Roman" w:cs="Times New Roman"/>
                <w:color w:val="000000"/>
                <w:sz w:val="24"/>
                <w:szCs w:val="24"/>
                <w:lang w:val="pt-BR" w:bidi="ar-SA"/>
              </w:rPr>
              <w:t>Nicho em madeira 120x25x45 cm</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2330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Computador Intel Celeron</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2679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Sucata</w:t>
            </w:r>
          </w:p>
        </w:tc>
      </w:tr>
      <w:tr w:rsidR="0077418F"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Geladeira Frost Free REE Eletrolux</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1555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pPr>
            <w:r>
              <w:rPr>
                <w:rFonts w:ascii="Times New Roman" w:eastAsia="Times New Roman" w:hAnsi="Times New Roman" w:cs="Times New Roman"/>
                <w:color w:val="000000"/>
                <w:sz w:val="24"/>
                <w:szCs w:val="24"/>
                <w:lang w:val="pt-BR" w:bidi="ar-SA"/>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63558E" w:rsidRDefault="0077418F" w:rsidP="000A687A">
            <w:pPr>
              <w:spacing w:line="240" w:lineRule="auto"/>
              <w:jc w:val="center"/>
              <w:rPr>
                <w:rFonts w:ascii="Times New Roman" w:eastAsia="Times New Roman" w:hAnsi="Times New Roman" w:cs="Times New Roman"/>
                <w:color w:val="000000"/>
                <w:sz w:val="24"/>
                <w:szCs w:val="24"/>
                <w:lang w:val="pt-BR" w:bidi="ar-SA"/>
              </w:rPr>
            </w:pPr>
            <w:r w:rsidRPr="0063558E">
              <w:rPr>
                <w:rFonts w:ascii="Times New Roman" w:eastAsia="Times New Roman" w:hAnsi="Times New Roman" w:cs="Times New Roman"/>
                <w:color w:val="000000"/>
                <w:sz w:val="24"/>
                <w:szCs w:val="24"/>
                <w:lang w:val="pt-BR" w:bidi="ar-SA"/>
              </w:rPr>
              <w:t xml:space="preserve">Ônibus escolar , </w:t>
            </w:r>
            <w:r w:rsidRPr="0063558E">
              <w:rPr>
                <w:rFonts w:ascii="Times New Roman" w:hAnsi="Times New Roman" w:cs="Times New Roman"/>
                <w:sz w:val="24"/>
                <w:szCs w:val="24"/>
                <w:lang w:val="pt-BR"/>
              </w:rPr>
              <w:t>Placa MHI7113</w:t>
            </w:r>
            <w:r w:rsidRPr="0063558E">
              <w:rPr>
                <w:rFonts w:ascii="Times New Roman" w:eastAsia="Times New Roman" w:hAnsi="Times New Roman" w:cs="Times New Roman"/>
                <w:color w:val="000000"/>
                <w:sz w:val="24"/>
                <w:szCs w:val="24"/>
                <w:lang w:val="pt-BR" w:bidi="ar-SA"/>
              </w:rPr>
              <w:t xml:space="preserve">, </w:t>
            </w:r>
            <w:r w:rsidRPr="0063558E">
              <w:rPr>
                <w:rFonts w:ascii="Times New Roman" w:hAnsi="Times New Roman" w:cs="Times New Roman"/>
                <w:sz w:val="24"/>
                <w:szCs w:val="24"/>
                <w:lang w:val="pt-BR"/>
              </w:rPr>
              <w:t>Renavam 00134807928</w:t>
            </w:r>
            <w:r>
              <w:rPr>
                <w:rFonts w:ascii="Times New Roman" w:hAnsi="Times New Roman" w:cs="Times New Roman"/>
                <w:sz w:val="24"/>
                <w:szCs w:val="24"/>
                <w:lang w:val="pt-BR"/>
              </w:rPr>
              <w:t xml:space="preserve">, </w:t>
            </w:r>
            <w:r w:rsidRPr="0063558E">
              <w:rPr>
                <w:rFonts w:ascii="Times New Roman" w:hAnsi="Times New Roman" w:cs="Times New Roman"/>
                <w:sz w:val="24"/>
                <w:szCs w:val="24"/>
                <w:lang w:val="pt-BR"/>
              </w:rPr>
              <w:t>Ano/ Modelo</w:t>
            </w:r>
            <w:r>
              <w:rPr>
                <w:rFonts w:ascii="Times New Roman" w:eastAsia="Times New Roman" w:hAnsi="Times New Roman" w:cs="Times New Roman"/>
                <w:color w:val="000000"/>
                <w:sz w:val="24"/>
                <w:szCs w:val="24"/>
                <w:lang w:val="pt-BR" w:bidi="ar-SA"/>
              </w:rPr>
              <w:t xml:space="preserve"> </w:t>
            </w:r>
            <w:r w:rsidRPr="0063558E">
              <w:rPr>
                <w:rFonts w:ascii="Times New Roman" w:hAnsi="Times New Roman" w:cs="Times New Roman"/>
                <w:sz w:val="24"/>
                <w:szCs w:val="24"/>
                <w:lang w:val="pt-BR"/>
              </w:rPr>
              <w:t>2009</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R</w:t>
            </w:r>
            <w:r w:rsidRPr="00F24787">
              <w:rPr>
                <w:rFonts w:ascii="Times New Roman" w:hAnsi="Times New Roman" w:cs="Times New Roman"/>
                <w:sz w:val="24"/>
                <w:szCs w:val="24"/>
                <w:lang w:val="pt-BR"/>
              </w:rPr>
              <w:t xml:space="preserve">etroescavadeira </w:t>
            </w:r>
            <w:r>
              <w:rPr>
                <w:rFonts w:ascii="Times New Roman" w:hAnsi="Times New Roman" w:cs="Times New Roman"/>
                <w:sz w:val="24"/>
                <w:szCs w:val="24"/>
                <w:lang w:val="pt-BR"/>
              </w:rPr>
              <w:t>N</w:t>
            </w:r>
            <w:r w:rsidRPr="00F24787">
              <w:rPr>
                <w:rFonts w:ascii="Times New Roman" w:hAnsi="Times New Roman" w:cs="Times New Roman"/>
                <w:sz w:val="24"/>
                <w:szCs w:val="24"/>
                <w:lang w:val="pt-BR"/>
              </w:rPr>
              <w:t xml:space="preserve">ew </w:t>
            </w:r>
            <w:r>
              <w:rPr>
                <w:rFonts w:ascii="Times New Roman" w:hAnsi="Times New Roman" w:cs="Times New Roman"/>
                <w:sz w:val="24"/>
                <w:szCs w:val="24"/>
                <w:lang w:val="pt-BR"/>
              </w:rPr>
              <w:t>H</w:t>
            </w:r>
            <w:r w:rsidRPr="00F24787">
              <w:rPr>
                <w:rFonts w:ascii="Times New Roman" w:hAnsi="Times New Roman" w:cs="Times New Roman"/>
                <w:sz w:val="24"/>
                <w:szCs w:val="24"/>
                <w:lang w:val="pt-BR"/>
              </w:rPr>
              <w:t xml:space="preserve">olland </w:t>
            </w:r>
            <w:r>
              <w:rPr>
                <w:rFonts w:ascii="Times New Roman" w:hAnsi="Times New Roman" w:cs="Times New Roman"/>
                <w:sz w:val="24"/>
                <w:szCs w:val="24"/>
                <w:lang w:val="pt-BR"/>
              </w:rPr>
              <w:t>LB</w:t>
            </w:r>
            <w:r w:rsidRPr="00F24787">
              <w:rPr>
                <w:rFonts w:ascii="Times New Roman" w:hAnsi="Times New Roman" w:cs="Times New Roman"/>
                <w:sz w:val="24"/>
                <w:szCs w:val="24"/>
                <w:lang w:val="pt-BR"/>
              </w:rPr>
              <w:t>110</w:t>
            </w:r>
            <w:r>
              <w:rPr>
                <w:rFonts w:ascii="Times New Roman" w:hAnsi="Times New Roman" w:cs="Times New Roman"/>
                <w:sz w:val="24"/>
                <w:szCs w:val="24"/>
                <w:lang w:val="pt-BR"/>
              </w:rPr>
              <w:t>,</w:t>
            </w:r>
            <w:r w:rsidRPr="00F24787">
              <w:rPr>
                <w:rFonts w:ascii="Times New Roman" w:hAnsi="Times New Roman" w:cs="Times New Roman"/>
                <w:sz w:val="24"/>
                <w:szCs w:val="24"/>
                <w:lang w:val="pt-BR"/>
              </w:rPr>
              <w:t xml:space="preserve"> ano 2010</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1905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R</w:t>
            </w:r>
            <w:r w:rsidRPr="009C5F97">
              <w:rPr>
                <w:rFonts w:ascii="Times New Roman" w:hAnsi="Times New Roman" w:cs="Times New Roman"/>
                <w:sz w:val="24"/>
                <w:szCs w:val="24"/>
              </w:rPr>
              <w:t xml:space="preserve">etroescavadeira </w:t>
            </w:r>
            <w:r>
              <w:rPr>
                <w:rFonts w:ascii="Times New Roman" w:hAnsi="Times New Roman" w:cs="Times New Roman"/>
                <w:sz w:val="24"/>
                <w:szCs w:val="24"/>
                <w:lang w:val="pt-BR"/>
              </w:rPr>
              <w:t>R</w:t>
            </w:r>
            <w:r w:rsidRPr="009C5F97">
              <w:rPr>
                <w:rFonts w:ascii="Times New Roman" w:hAnsi="Times New Roman" w:cs="Times New Roman"/>
                <w:sz w:val="24"/>
                <w:szCs w:val="24"/>
              </w:rPr>
              <w:t>andon</w:t>
            </w:r>
            <w:r>
              <w:rPr>
                <w:rFonts w:ascii="Times New Roman" w:hAnsi="Times New Roman" w:cs="Times New Roman"/>
                <w:sz w:val="24"/>
                <w:szCs w:val="24"/>
                <w:lang w:val="pt-BR"/>
              </w:rPr>
              <w:t>, ano 2012</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3192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kern w:val="2"/>
                <w:sz w:val="24"/>
                <w:szCs w:val="24"/>
                <w:lang w:val="pt-BR"/>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Pr>
                <w:rFonts w:ascii="Times New Roman" w:hAnsi="Times New Roman" w:cs="Times New Roman"/>
                <w:sz w:val="24"/>
                <w:szCs w:val="24"/>
                <w:lang w:val="pt-BR"/>
              </w:rPr>
              <w:t>R</w:t>
            </w:r>
            <w:r w:rsidRPr="009C5F97">
              <w:rPr>
                <w:rFonts w:ascii="Times New Roman" w:hAnsi="Times New Roman" w:cs="Times New Roman"/>
                <w:sz w:val="24"/>
                <w:szCs w:val="24"/>
              </w:rPr>
              <w:t xml:space="preserve">etroescavadeira </w:t>
            </w:r>
            <w:r>
              <w:rPr>
                <w:rFonts w:ascii="Times New Roman" w:hAnsi="Times New Roman" w:cs="Times New Roman"/>
                <w:sz w:val="24"/>
                <w:szCs w:val="24"/>
                <w:lang w:val="pt-BR"/>
              </w:rPr>
              <w:t>R</w:t>
            </w:r>
            <w:r w:rsidRPr="009C5F97">
              <w:rPr>
                <w:rFonts w:ascii="Times New Roman" w:hAnsi="Times New Roman" w:cs="Times New Roman"/>
                <w:sz w:val="24"/>
                <w:szCs w:val="24"/>
              </w:rPr>
              <w:t>andon</w:t>
            </w:r>
            <w:r>
              <w:rPr>
                <w:rFonts w:ascii="Times New Roman" w:hAnsi="Times New Roman" w:cs="Times New Roman"/>
                <w:sz w:val="24"/>
                <w:szCs w:val="24"/>
                <w:lang w:val="pt-BR"/>
              </w:rPr>
              <w:t>, ano</w:t>
            </w:r>
            <w:r w:rsidRPr="009C5F97">
              <w:rPr>
                <w:rFonts w:ascii="Times New Roman" w:hAnsi="Times New Roman" w:cs="Times New Roman"/>
                <w:sz w:val="24"/>
                <w:szCs w:val="24"/>
              </w:rPr>
              <w:t xml:space="preserve"> 2012</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3277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kern w:val="2"/>
                <w:sz w:val="24"/>
                <w:szCs w:val="24"/>
                <w:lang w:val="pt-BR"/>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V</w:t>
            </w:r>
            <w:r w:rsidRPr="00F24787">
              <w:rPr>
                <w:rFonts w:ascii="Times New Roman" w:hAnsi="Times New Roman" w:cs="Times New Roman"/>
                <w:sz w:val="24"/>
                <w:szCs w:val="24"/>
                <w:lang w:val="pt-BR"/>
              </w:rPr>
              <w:t xml:space="preserve">eiculo </w:t>
            </w:r>
            <w:r>
              <w:rPr>
                <w:rFonts w:ascii="Times New Roman" w:hAnsi="Times New Roman" w:cs="Times New Roman"/>
                <w:sz w:val="24"/>
                <w:szCs w:val="24"/>
                <w:lang w:val="pt-BR"/>
              </w:rPr>
              <w:t>F</w:t>
            </w:r>
            <w:r w:rsidRPr="00F24787">
              <w:rPr>
                <w:rFonts w:ascii="Times New Roman" w:hAnsi="Times New Roman" w:cs="Times New Roman"/>
                <w:sz w:val="24"/>
                <w:szCs w:val="24"/>
                <w:lang w:val="pt-BR"/>
              </w:rPr>
              <w:t>iat/</w:t>
            </w:r>
            <w:r>
              <w:rPr>
                <w:rFonts w:ascii="Times New Roman" w:hAnsi="Times New Roman" w:cs="Times New Roman"/>
                <w:sz w:val="24"/>
                <w:szCs w:val="24"/>
                <w:lang w:val="pt-BR"/>
              </w:rPr>
              <w:t>U</w:t>
            </w:r>
            <w:r w:rsidRPr="00F24787">
              <w:rPr>
                <w:rFonts w:ascii="Times New Roman" w:hAnsi="Times New Roman" w:cs="Times New Roman"/>
                <w:sz w:val="24"/>
                <w:szCs w:val="24"/>
                <w:lang w:val="pt-BR"/>
              </w:rPr>
              <w:t xml:space="preserve">no </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ille fire flex-ano 2006/2007 placas </w:t>
            </w:r>
            <w:r>
              <w:rPr>
                <w:rFonts w:ascii="Times New Roman" w:hAnsi="Times New Roman" w:cs="Times New Roman"/>
                <w:sz w:val="24"/>
                <w:szCs w:val="24"/>
                <w:lang w:val="pt-BR"/>
              </w:rPr>
              <w:t>MAS</w:t>
            </w:r>
            <w:r w:rsidRPr="00F24787">
              <w:rPr>
                <w:rFonts w:ascii="Times New Roman" w:hAnsi="Times New Roman" w:cs="Times New Roman"/>
                <w:sz w:val="24"/>
                <w:szCs w:val="24"/>
                <w:lang w:val="pt-BR"/>
              </w:rPr>
              <w:t xml:space="preserve"> 8698 renavam 897057708</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1883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Veiculo F</w:t>
            </w:r>
            <w:r>
              <w:rPr>
                <w:rFonts w:ascii="Times New Roman" w:hAnsi="Times New Roman" w:cs="Times New Roman"/>
                <w:sz w:val="24"/>
                <w:szCs w:val="24"/>
              </w:rPr>
              <w:t>i</w:t>
            </w:r>
            <w:r w:rsidRPr="009C5F97">
              <w:rPr>
                <w:rFonts w:ascii="Times New Roman" w:hAnsi="Times New Roman" w:cs="Times New Roman"/>
                <w:sz w:val="24"/>
                <w:szCs w:val="24"/>
              </w:rPr>
              <w:t xml:space="preserve">at </w:t>
            </w:r>
            <w:r>
              <w:rPr>
                <w:rFonts w:ascii="Times New Roman" w:hAnsi="Times New Roman" w:cs="Times New Roman"/>
                <w:sz w:val="24"/>
                <w:szCs w:val="24"/>
                <w:lang w:val="pt-BR"/>
              </w:rPr>
              <w:t>U</w:t>
            </w:r>
            <w:r w:rsidRPr="009C5F97">
              <w:rPr>
                <w:rFonts w:ascii="Times New Roman" w:hAnsi="Times New Roman" w:cs="Times New Roman"/>
                <w:sz w:val="24"/>
                <w:szCs w:val="24"/>
              </w:rPr>
              <w:t>n</w:t>
            </w:r>
            <w:r>
              <w:rPr>
                <w:rFonts w:ascii="Times New Roman" w:hAnsi="Times New Roman" w:cs="Times New Roman"/>
                <w:sz w:val="24"/>
                <w:szCs w:val="24"/>
                <w:lang w:val="pt-BR"/>
              </w:rPr>
              <w:t>o</w:t>
            </w:r>
            <w:r w:rsidRPr="009C5F97">
              <w:rPr>
                <w:rFonts w:ascii="Times New Roman" w:hAnsi="Times New Roman" w:cs="Times New Roman"/>
                <w:sz w:val="24"/>
                <w:szCs w:val="24"/>
              </w:rPr>
              <w:t xml:space="preserve"> </w:t>
            </w:r>
            <w:r>
              <w:rPr>
                <w:rFonts w:ascii="Times New Roman" w:hAnsi="Times New Roman" w:cs="Times New Roman"/>
                <w:sz w:val="24"/>
                <w:szCs w:val="24"/>
                <w:lang w:val="pt-BR"/>
              </w:rPr>
              <w:t>M</w:t>
            </w:r>
            <w:r w:rsidRPr="009C5F97">
              <w:rPr>
                <w:rFonts w:ascii="Times New Roman" w:hAnsi="Times New Roman" w:cs="Times New Roman"/>
                <w:sz w:val="24"/>
                <w:szCs w:val="24"/>
              </w:rPr>
              <w:t xml:space="preserve">ille </w:t>
            </w:r>
            <w:r>
              <w:rPr>
                <w:rFonts w:ascii="Times New Roman" w:hAnsi="Times New Roman" w:cs="Times New Roman"/>
                <w:sz w:val="24"/>
                <w:szCs w:val="24"/>
                <w:lang w:val="pt-BR"/>
              </w:rPr>
              <w:t>W</w:t>
            </w:r>
            <w:r w:rsidRPr="009C5F97">
              <w:rPr>
                <w:rFonts w:ascii="Times New Roman" w:hAnsi="Times New Roman" w:cs="Times New Roman"/>
                <w:sz w:val="24"/>
                <w:szCs w:val="24"/>
              </w:rPr>
              <w:t xml:space="preserve">ay ano 2009/2010 placas </w:t>
            </w:r>
            <w:r>
              <w:rPr>
                <w:rFonts w:ascii="Times New Roman" w:hAnsi="Times New Roman" w:cs="Times New Roman"/>
                <w:sz w:val="24"/>
                <w:szCs w:val="24"/>
                <w:lang w:val="pt-BR"/>
              </w:rPr>
              <w:t>MHH</w:t>
            </w:r>
            <w:r w:rsidRPr="009C5F97">
              <w:rPr>
                <w:rFonts w:ascii="Times New Roman" w:hAnsi="Times New Roman" w:cs="Times New Roman"/>
                <w:sz w:val="24"/>
                <w:szCs w:val="24"/>
              </w:rPr>
              <w:t xml:space="preserve"> 5475 renavan 162817010</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1882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V</w:t>
            </w:r>
            <w:r w:rsidRPr="00F24787">
              <w:rPr>
                <w:rFonts w:ascii="Times New Roman" w:hAnsi="Times New Roman" w:cs="Times New Roman"/>
                <w:sz w:val="24"/>
                <w:szCs w:val="24"/>
                <w:lang w:val="pt-BR"/>
              </w:rPr>
              <w:t xml:space="preserve">eiculo </w:t>
            </w:r>
            <w:r>
              <w:rPr>
                <w:rFonts w:ascii="Times New Roman" w:hAnsi="Times New Roman" w:cs="Times New Roman"/>
                <w:sz w:val="24"/>
                <w:szCs w:val="24"/>
                <w:lang w:val="pt-BR"/>
              </w:rPr>
              <w:t>F</w:t>
            </w:r>
            <w:r w:rsidRPr="00F24787">
              <w:rPr>
                <w:rFonts w:ascii="Times New Roman" w:hAnsi="Times New Roman" w:cs="Times New Roman"/>
                <w:sz w:val="24"/>
                <w:szCs w:val="24"/>
                <w:lang w:val="pt-BR"/>
              </w:rPr>
              <w:t xml:space="preserve">iat </w:t>
            </w:r>
            <w:r>
              <w:rPr>
                <w:rFonts w:ascii="Times New Roman" w:hAnsi="Times New Roman" w:cs="Times New Roman"/>
                <w:sz w:val="24"/>
                <w:szCs w:val="24"/>
                <w:lang w:val="pt-BR"/>
              </w:rPr>
              <w:t>U</w:t>
            </w:r>
            <w:r w:rsidRPr="00F24787">
              <w:rPr>
                <w:rFonts w:ascii="Times New Roman" w:hAnsi="Times New Roman" w:cs="Times New Roman"/>
                <w:sz w:val="24"/>
                <w:szCs w:val="24"/>
                <w:lang w:val="pt-BR"/>
              </w:rPr>
              <w:t xml:space="preserve">no </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ille </w:t>
            </w:r>
            <w:r>
              <w:rPr>
                <w:rFonts w:ascii="Times New Roman" w:hAnsi="Times New Roman" w:cs="Times New Roman"/>
                <w:sz w:val="24"/>
                <w:szCs w:val="24"/>
                <w:lang w:val="pt-BR"/>
              </w:rPr>
              <w:t>E</w:t>
            </w:r>
            <w:r w:rsidRPr="00F24787">
              <w:rPr>
                <w:rFonts w:ascii="Times New Roman" w:hAnsi="Times New Roman" w:cs="Times New Roman"/>
                <w:sz w:val="24"/>
                <w:szCs w:val="24"/>
                <w:lang w:val="pt-BR"/>
              </w:rPr>
              <w:t xml:space="preserve">conomy ano 2009/2010placas </w:t>
            </w:r>
            <w:r>
              <w:rPr>
                <w:rFonts w:ascii="Times New Roman" w:hAnsi="Times New Roman" w:cs="Times New Roman"/>
                <w:sz w:val="24"/>
                <w:szCs w:val="24"/>
                <w:lang w:val="pt-BR"/>
              </w:rPr>
              <w:t xml:space="preserve">MGM </w:t>
            </w:r>
            <w:r w:rsidRPr="00F24787">
              <w:rPr>
                <w:rFonts w:ascii="Times New Roman" w:hAnsi="Times New Roman" w:cs="Times New Roman"/>
                <w:sz w:val="24"/>
                <w:szCs w:val="24"/>
                <w:lang w:val="pt-BR"/>
              </w:rPr>
              <w:t>5415 renavam 153909129</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1550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V</w:t>
            </w:r>
            <w:r w:rsidRPr="00F24787">
              <w:rPr>
                <w:rFonts w:ascii="Times New Roman" w:hAnsi="Times New Roman" w:cs="Times New Roman"/>
                <w:sz w:val="24"/>
                <w:szCs w:val="24"/>
                <w:lang w:val="pt-BR"/>
              </w:rPr>
              <w:t xml:space="preserve">eiculo </w:t>
            </w:r>
            <w:r>
              <w:rPr>
                <w:rFonts w:ascii="Times New Roman" w:hAnsi="Times New Roman" w:cs="Times New Roman"/>
                <w:sz w:val="24"/>
                <w:szCs w:val="24"/>
                <w:lang w:val="pt-BR"/>
              </w:rPr>
              <w:t>C</w:t>
            </w:r>
            <w:r w:rsidRPr="00F24787">
              <w:rPr>
                <w:rFonts w:ascii="Times New Roman" w:hAnsi="Times New Roman" w:cs="Times New Roman"/>
                <w:sz w:val="24"/>
                <w:szCs w:val="24"/>
                <w:lang w:val="pt-BR"/>
              </w:rPr>
              <w:t xml:space="preserve">hangan </w:t>
            </w:r>
            <w:r>
              <w:rPr>
                <w:rFonts w:ascii="Times New Roman" w:hAnsi="Times New Roman" w:cs="Times New Roman"/>
                <w:sz w:val="24"/>
                <w:szCs w:val="24"/>
                <w:lang w:val="pt-BR"/>
              </w:rPr>
              <w:t>C</w:t>
            </w:r>
            <w:r w:rsidRPr="00F24787">
              <w:rPr>
                <w:rFonts w:ascii="Times New Roman" w:hAnsi="Times New Roman" w:cs="Times New Roman"/>
                <w:sz w:val="24"/>
                <w:szCs w:val="24"/>
                <w:lang w:val="pt-BR"/>
              </w:rPr>
              <w:t xml:space="preserve">hana </w:t>
            </w:r>
            <w:r>
              <w:rPr>
                <w:rFonts w:ascii="Times New Roman" w:hAnsi="Times New Roman" w:cs="Times New Roman"/>
                <w:sz w:val="24"/>
                <w:szCs w:val="24"/>
                <w:lang w:val="pt-BR"/>
              </w:rPr>
              <w:t>SC</w:t>
            </w:r>
            <w:r w:rsidRPr="00F24787">
              <w:rPr>
                <w:rFonts w:ascii="Times New Roman" w:hAnsi="Times New Roman" w:cs="Times New Roman"/>
                <w:sz w:val="24"/>
                <w:szCs w:val="24"/>
                <w:lang w:val="pt-BR"/>
              </w:rPr>
              <w:t xml:space="preserve"> 1026 </w:t>
            </w:r>
            <w:r>
              <w:rPr>
                <w:rFonts w:ascii="Times New Roman" w:hAnsi="Times New Roman" w:cs="Times New Roman"/>
                <w:sz w:val="24"/>
                <w:szCs w:val="24"/>
                <w:lang w:val="pt-BR"/>
              </w:rPr>
              <w:t>W</w:t>
            </w:r>
            <w:r w:rsidRPr="00F24787">
              <w:rPr>
                <w:rFonts w:ascii="Times New Roman" w:hAnsi="Times New Roman" w:cs="Times New Roman"/>
                <w:sz w:val="24"/>
                <w:szCs w:val="24"/>
                <w:lang w:val="pt-BR"/>
              </w:rPr>
              <w:t xml:space="preserve"> ano 2011/2012 placas </w:t>
            </w:r>
            <w:r>
              <w:rPr>
                <w:rFonts w:ascii="Times New Roman" w:hAnsi="Times New Roman" w:cs="Times New Roman"/>
                <w:sz w:val="24"/>
                <w:szCs w:val="24"/>
                <w:lang w:val="pt-BR"/>
              </w:rPr>
              <w:t>MML</w:t>
            </w:r>
            <w:r w:rsidRPr="00F24787">
              <w:rPr>
                <w:rFonts w:ascii="Times New Roman" w:hAnsi="Times New Roman" w:cs="Times New Roman"/>
                <w:sz w:val="24"/>
                <w:szCs w:val="24"/>
                <w:lang w:val="pt-BR"/>
              </w:rPr>
              <w:t xml:space="preserve"> 0573 renavam 540428736</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1542</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Pr>
                <w:rFonts w:ascii="Times New Roman" w:hAnsi="Times New Roman" w:cs="Times New Roman"/>
                <w:sz w:val="24"/>
                <w:szCs w:val="24"/>
                <w:lang w:val="pt-BR"/>
              </w:rPr>
              <w:t>C</w:t>
            </w:r>
            <w:r w:rsidRPr="009C5F97">
              <w:rPr>
                <w:rFonts w:ascii="Times New Roman" w:hAnsi="Times New Roman" w:cs="Times New Roman"/>
                <w:sz w:val="24"/>
                <w:szCs w:val="24"/>
              </w:rPr>
              <w:t xml:space="preserve">âmara </w:t>
            </w:r>
            <w:r>
              <w:rPr>
                <w:rFonts w:ascii="Times New Roman" w:hAnsi="Times New Roman" w:cs="Times New Roman"/>
                <w:sz w:val="24"/>
                <w:szCs w:val="24"/>
                <w:lang w:val="pt-BR"/>
              </w:rPr>
              <w:t>F</w:t>
            </w:r>
            <w:r w:rsidRPr="009C5F97">
              <w:rPr>
                <w:rFonts w:ascii="Times New Roman" w:hAnsi="Times New Roman" w:cs="Times New Roman"/>
                <w:sz w:val="24"/>
                <w:szCs w:val="24"/>
              </w:rPr>
              <w:t>ria</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147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V</w:t>
            </w:r>
            <w:r w:rsidRPr="00F24787">
              <w:rPr>
                <w:rFonts w:ascii="Times New Roman" w:hAnsi="Times New Roman" w:cs="Times New Roman"/>
                <w:sz w:val="24"/>
                <w:szCs w:val="24"/>
                <w:lang w:val="pt-BR"/>
              </w:rPr>
              <w:t>e</w:t>
            </w:r>
            <w:r>
              <w:rPr>
                <w:rFonts w:ascii="Times New Roman" w:hAnsi="Times New Roman" w:cs="Times New Roman"/>
                <w:sz w:val="24"/>
                <w:szCs w:val="24"/>
                <w:lang w:val="pt-BR"/>
              </w:rPr>
              <w:t>í</w:t>
            </w:r>
            <w:r w:rsidRPr="00F24787">
              <w:rPr>
                <w:rFonts w:ascii="Times New Roman" w:hAnsi="Times New Roman" w:cs="Times New Roman"/>
                <w:sz w:val="24"/>
                <w:szCs w:val="24"/>
                <w:lang w:val="pt-BR"/>
              </w:rPr>
              <w:t xml:space="preserve">culo </w:t>
            </w:r>
            <w:r>
              <w:rPr>
                <w:rFonts w:ascii="Times New Roman" w:hAnsi="Times New Roman" w:cs="Times New Roman"/>
                <w:sz w:val="24"/>
                <w:szCs w:val="24"/>
                <w:lang w:val="pt-BR"/>
              </w:rPr>
              <w:t>A</w:t>
            </w:r>
            <w:r w:rsidRPr="00F24787">
              <w:rPr>
                <w:rFonts w:ascii="Times New Roman" w:hAnsi="Times New Roman" w:cs="Times New Roman"/>
                <w:sz w:val="24"/>
                <w:szCs w:val="24"/>
                <w:lang w:val="pt-BR"/>
              </w:rPr>
              <w:t xml:space="preserve">mbulancia </w:t>
            </w:r>
            <w:r>
              <w:rPr>
                <w:rFonts w:ascii="Times New Roman" w:hAnsi="Times New Roman" w:cs="Times New Roman"/>
                <w:sz w:val="24"/>
                <w:szCs w:val="24"/>
                <w:lang w:val="pt-BR"/>
              </w:rPr>
              <w:t>R</w:t>
            </w:r>
            <w:r w:rsidRPr="00F24787">
              <w:rPr>
                <w:rFonts w:ascii="Times New Roman" w:hAnsi="Times New Roman" w:cs="Times New Roman"/>
                <w:sz w:val="24"/>
                <w:szCs w:val="24"/>
                <w:lang w:val="pt-BR"/>
              </w:rPr>
              <w:t>enault/</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aster </w:t>
            </w:r>
            <w:r>
              <w:rPr>
                <w:rFonts w:ascii="Times New Roman" w:hAnsi="Times New Roman" w:cs="Times New Roman"/>
                <w:sz w:val="24"/>
                <w:szCs w:val="24"/>
                <w:lang w:val="pt-BR"/>
              </w:rPr>
              <w:t>AMB</w:t>
            </w:r>
            <w:r w:rsidRPr="00F24787">
              <w:rPr>
                <w:rFonts w:ascii="Times New Roman" w:hAnsi="Times New Roman" w:cs="Times New Roman"/>
                <w:sz w:val="24"/>
                <w:szCs w:val="24"/>
                <w:lang w:val="pt-BR"/>
              </w:rPr>
              <w:t xml:space="preserve"> ano 2010 placas  </w:t>
            </w:r>
            <w:r>
              <w:rPr>
                <w:rFonts w:ascii="Times New Roman" w:hAnsi="Times New Roman" w:cs="Times New Roman"/>
                <w:sz w:val="24"/>
                <w:szCs w:val="24"/>
                <w:lang w:val="pt-BR"/>
              </w:rPr>
              <w:t>MIE</w:t>
            </w:r>
            <w:r w:rsidRPr="00F24787">
              <w:rPr>
                <w:rFonts w:ascii="Times New Roman" w:hAnsi="Times New Roman" w:cs="Times New Roman"/>
                <w:sz w:val="24"/>
                <w:szCs w:val="24"/>
                <w:lang w:val="pt-BR"/>
              </w:rPr>
              <w:t xml:space="preserve"> 0356 renavam 223536075</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3267</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V</w:t>
            </w:r>
            <w:r w:rsidRPr="00F24787">
              <w:rPr>
                <w:rFonts w:ascii="Times New Roman" w:hAnsi="Times New Roman" w:cs="Times New Roman"/>
                <w:sz w:val="24"/>
                <w:szCs w:val="24"/>
                <w:lang w:val="pt-BR"/>
              </w:rPr>
              <w:t>e</w:t>
            </w:r>
            <w:r>
              <w:rPr>
                <w:rFonts w:ascii="Times New Roman" w:hAnsi="Times New Roman" w:cs="Times New Roman"/>
                <w:sz w:val="24"/>
                <w:szCs w:val="24"/>
                <w:lang w:val="pt-BR"/>
              </w:rPr>
              <w:t>í</w:t>
            </w:r>
            <w:r w:rsidRPr="00F24787">
              <w:rPr>
                <w:rFonts w:ascii="Times New Roman" w:hAnsi="Times New Roman" w:cs="Times New Roman"/>
                <w:sz w:val="24"/>
                <w:szCs w:val="24"/>
                <w:lang w:val="pt-BR"/>
              </w:rPr>
              <w:t xml:space="preserve">culo </w:t>
            </w:r>
            <w:r>
              <w:rPr>
                <w:rFonts w:ascii="Times New Roman" w:hAnsi="Times New Roman" w:cs="Times New Roman"/>
                <w:sz w:val="24"/>
                <w:szCs w:val="24"/>
                <w:lang w:val="pt-BR"/>
              </w:rPr>
              <w:t>C</w:t>
            </w:r>
            <w:r w:rsidRPr="00F24787">
              <w:rPr>
                <w:rFonts w:ascii="Times New Roman" w:hAnsi="Times New Roman" w:cs="Times New Roman"/>
                <w:sz w:val="24"/>
                <w:szCs w:val="24"/>
                <w:lang w:val="pt-BR"/>
              </w:rPr>
              <w:t>itroen</w:t>
            </w:r>
            <w:r>
              <w:rPr>
                <w:rFonts w:ascii="Times New Roman" w:hAnsi="Times New Roman" w:cs="Times New Roman"/>
                <w:sz w:val="24"/>
                <w:szCs w:val="24"/>
                <w:lang w:val="pt-BR"/>
              </w:rPr>
              <w:t xml:space="preserve"> C</w:t>
            </w:r>
            <w:r w:rsidRPr="00F24787">
              <w:rPr>
                <w:rFonts w:ascii="Times New Roman" w:hAnsi="Times New Roman" w:cs="Times New Roman"/>
                <w:sz w:val="24"/>
                <w:szCs w:val="24"/>
                <w:lang w:val="pt-BR"/>
              </w:rPr>
              <w:t xml:space="preserve">4 ano 2010 placas </w:t>
            </w:r>
            <w:r>
              <w:rPr>
                <w:rFonts w:ascii="Times New Roman" w:hAnsi="Times New Roman" w:cs="Times New Roman"/>
                <w:sz w:val="24"/>
                <w:szCs w:val="24"/>
                <w:lang w:val="pt-BR"/>
              </w:rPr>
              <w:t>MIB</w:t>
            </w:r>
            <w:r w:rsidRPr="00F24787">
              <w:rPr>
                <w:rFonts w:ascii="Times New Roman" w:hAnsi="Times New Roman" w:cs="Times New Roman"/>
                <w:sz w:val="24"/>
                <w:szCs w:val="24"/>
                <w:lang w:val="pt-BR"/>
              </w:rPr>
              <w:t xml:space="preserve"> 6775 renavam 207624011</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1545</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R</w:t>
            </w:r>
            <w:r w:rsidRPr="00F24787">
              <w:rPr>
                <w:rFonts w:ascii="Times New Roman" w:hAnsi="Times New Roman" w:cs="Times New Roman"/>
                <w:sz w:val="24"/>
                <w:szCs w:val="24"/>
                <w:lang w:val="pt-BR"/>
              </w:rPr>
              <w:t xml:space="preserve">olo </w:t>
            </w:r>
            <w:r>
              <w:rPr>
                <w:rFonts w:ascii="Times New Roman" w:hAnsi="Times New Roman" w:cs="Times New Roman"/>
                <w:sz w:val="24"/>
                <w:szCs w:val="24"/>
                <w:lang w:val="pt-BR"/>
              </w:rPr>
              <w:t>C</w:t>
            </w:r>
            <w:r w:rsidRPr="00F24787">
              <w:rPr>
                <w:rFonts w:ascii="Times New Roman" w:hAnsi="Times New Roman" w:cs="Times New Roman"/>
                <w:sz w:val="24"/>
                <w:szCs w:val="24"/>
                <w:lang w:val="pt-BR"/>
              </w:rPr>
              <w:t xml:space="preserve">ompactador </w:t>
            </w:r>
            <w:r>
              <w:rPr>
                <w:rFonts w:ascii="Times New Roman" w:hAnsi="Times New Roman" w:cs="Times New Roman"/>
                <w:sz w:val="24"/>
                <w:szCs w:val="24"/>
                <w:lang w:val="pt-BR"/>
              </w:rPr>
              <w:t>C</w:t>
            </w:r>
            <w:r w:rsidRPr="00F24787">
              <w:rPr>
                <w:rFonts w:ascii="Times New Roman" w:hAnsi="Times New Roman" w:cs="Times New Roman"/>
                <w:sz w:val="24"/>
                <w:szCs w:val="24"/>
                <w:lang w:val="pt-BR"/>
              </w:rPr>
              <w:t xml:space="preserve">aterpillar </w:t>
            </w:r>
            <w:r>
              <w:rPr>
                <w:rFonts w:ascii="Times New Roman" w:hAnsi="Times New Roman" w:cs="Times New Roman"/>
                <w:sz w:val="24"/>
                <w:szCs w:val="24"/>
                <w:lang w:val="pt-BR"/>
              </w:rPr>
              <w:t>CS</w:t>
            </w:r>
            <w:r w:rsidRPr="00F24787">
              <w:rPr>
                <w:rFonts w:ascii="Times New Roman" w:hAnsi="Times New Roman" w:cs="Times New Roman"/>
                <w:sz w:val="24"/>
                <w:szCs w:val="24"/>
                <w:lang w:val="pt-BR"/>
              </w:rPr>
              <w:t xml:space="preserve"> 423</w:t>
            </w:r>
            <w:r>
              <w:rPr>
                <w:rFonts w:ascii="Times New Roman" w:hAnsi="Times New Roman" w:cs="Times New Roman"/>
                <w:sz w:val="24"/>
                <w:szCs w:val="24"/>
                <w:lang w:val="pt-BR"/>
              </w:rPr>
              <w:t>E</w:t>
            </w:r>
            <w:r w:rsidRPr="00F24787">
              <w:rPr>
                <w:rFonts w:ascii="Times New Roman" w:hAnsi="Times New Roman" w:cs="Times New Roman"/>
                <w:sz w:val="24"/>
                <w:szCs w:val="24"/>
                <w:lang w:val="pt-BR"/>
              </w:rPr>
              <w:t xml:space="preserve"> ano 2010</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3194</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sidRPr="00F228A1">
              <w:rPr>
                <w:rFonts w:ascii="Times New Roman" w:hAnsi="Times New Roman" w:cs="Times New Roman"/>
                <w:sz w:val="24"/>
                <w:szCs w:val="24"/>
                <w:lang w:val="pt-BR"/>
              </w:rPr>
              <w:t>V</w:t>
            </w:r>
            <w:r w:rsidRPr="00F24787">
              <w:rPr>
                <w:rFonts w:ascii="Times New Roman" w:hAnsi="Times New Roman" w:cs="Times New Roman"/>
                <w:sz w:val="24"/>
                <w:szCs w:val="24"/>
                <w:lang w:val="pt-BR"/>
              </w:rPr>
              <w:t>e</w:t>
            </w:r>
            <w:r>
              <w:rPr>
                <w:rFonts w:ascii="Times New Roman" w:hAnsi="Times New Roman" w:cs="Times New Roman"/>
                <w:sz w:val="24"/>
                <w:szCs w:val="24"/>
                <w:lang w:val="pt-BR"/>
              </w:rPr>
              <w:t>í</w:t>
            </w:r>
            <w:r w:rsidRPr="00F24787">
              <w:rPr>
                <w:rFonts w:ascii="Times New Roman" w:hAnsi="Times New Roman" w:cs="Times New Roman"/>
                <w:sz w:val="24"/>
                <w:szCs w:val="24"/>
                <w:lang w:val="pt-BR"/>
              </w:rPr>
              <w:t xml:space="preserve">culo </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icro-ônibus </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arcopolo </w:t>
            </w:r>
            <w:r>
              <w:rPr>
                <w:rFonts w:ascii="Times New Roman" w:hAnsi="Times New Roman" w:cs="Times New Roman"/>
                <w:sz w:val="24"/>
                <w:szCs w:val="24"/>
                <w:lang w:val="pt-BR"/>
              </w:rPr>
              <w:t>V</w:t>
            </w:r>
            <w:r w:rsidRPr="00F24787">
              <w:rPr>
                <w:rFonts w:ascii="Times New Roman" w:hAnsi="Times New Roman" w:cs="Times New Roman"/>
                <w:sz w:val="24"/>
                <w:szCs w:val="24"/>
                <w:lang w:val="pt-BR"/>
              </w:rPr>
              <w:t xml:space="preserve">olare </w:t>
            </w:r>
            <w:r>
              <w:rPr>
                <w:rFonts w:ascii="Times New Roman" w:hAnsi="Times New Roman" w:cs="Times New Roman"/>
                <w:sz w:val="24"/>
                <w:szCs w:val="24"/>
                <w:lang w:val="pt-BR"/>
              </w:rPr>
              <w:t>W</w:t>
            </w:r>
            <w:r w:rsidRPr="00F24787">
              <w:rPr>
                <w:rFonts w:ascii="Times New Roman" w:hAnsi="Times New Roman" w:cs="Times New Roman"/>
                <w:sz w:val="24"/>
                <w:szCs w:val="24"/>
                <w:lang w:val="pt-BR"/>
              </w:rPr>
              <w:t xml:space="preserve">8 ano 2003/04 placas </w:t>
            </w:r>
            <w:r>
              <w:rPr>
                <w:rFonts w:ascii="Times New Roman" w:hAnsi="Times New Roman" w:cs="Times New Roman"/>
                <w:sz w:val="24"/>
                <w:szCs w:val="24"/>
                <w:lang w:val="pt-BR"/>
              </w:rPr>
              <w:t>MCT</w:t>
            </w:r>
            <w:r w:rsidRPr="00F24787">
              <w:rPr>
                <w:rFonts w:ascii="Times New Roman" w:hAnsi="Times New Roman" w:cs="Times New Roman"/>
                <w:sz w:val="24"/>
                <w:szCs w:val="24"/>
                <w:lang w:val="pt-BR"/>
              </w:rPr>
              <w:t xml:space="preserve"> 8307 renavam 813214823</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2516</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39025B">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I</w:t>
            </w:r>
            <w:r w:rsidRPr="00F24787">
              <w:rPr>
                <w:rFonts w:ascii="Times New Roman" w:hAnsi="Times New Roman" w:cs="Times New Roman"/>
                <w:sz w:val="24"/>
                <w:szCs w:val="24"/>
                <w:lang w:val="pt-BR"/>
              </w:rPr>
              <w:t xml:space="preserve">mplemento para mini carregadeira  vassourão </w:t>
            </w:r>
            <w:r>
              <w:rPr>
                <w:rFonts w:ascii="Times New Roman" w:hAnsi="Times New Roman" w:cs="Times New Roman"/>
                <w:sz w:val="24"/>
                <w:szCs w:val="24"/>
                <w:lang w:val="pt-BR"/>
              </w:rPr>
              <w:t>BU</w:t>
            </w:r>
            <w:r w:rsidRPr="00F24787">
              <w:rPr>
                <w:rFonts w:ascii="Times New Roman" w:hAnsi="Times New Roman" w:cs="Times New Roman"/>
                <w:sz w:val="24"/>
                <w:szCs w:val="24"/>
                <w:lang w:val="pt-BR"/>
              </w:rPr>
              <w:t>115</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1898</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39025B">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4787"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I</w:t>
            </w:r>
            <w:r w:rsidRPr="00F24787">
              <w:rPr>
                <w:rFonts w:ascii="Times New Roman" w:hAnsi="Times New Roman" w:cs="Times New Roman"/>
                <w:sz w:val="24"/>
                <w:szCs w:val="24"/>
                <w:lang w:val="pt-BR"/>
              </w:rPr>
              <w:t>mplemento mini carregadeira escovão de aço</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1899</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39025B">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pStyle w:val="Contedodatabela"/>
              <w:jc w:val="center"/>
              <w:rPr>
                <w:rFonts w:ascii="Times New Roman" w:hAnsi="Times New Roman" w:cs="Times New Roman"/>
                <w:kern w:val="2"/>
                <w:sz w:val="24"/>
                <w:szCs w:val="24"/>
                <w:lang w:val="pt-BR"/>
              </w:rPr>
            </w:pPr>
            <w:r w:rsidRPr="00F228A1">
              <w:rPr>
                <w:rFonts w:ascii="Times New Roman" w:hAnsi="Times New Roman" w:cs="Times New Roman"/>
                <w:sz w:val="24"/>
                <w:szCs w:val="24"/>
                <w:lang w:val="pt-BR"/>
              </w:rPr>
              <w:t>T</w:t>
            </w:r>
            <w:r w:rsidRPr="00F24787">
              <w:rPr>
                <w:rFonts w:ascii="Times New Roman" w:hAnsi="Times New Roman" w:cs="Times New Roman"/>
                <w:sz w:val="24"/>
                <w:szCs w:val="24"/>
                <w:lang w:val="pt-BR"/>
              </w:rPr>
              <w:t xml:space="preserve">rator </w:t>
            </w:r>
            <w:r>
              <w:rPr>
                <w:rFonts w:ascii="Times New Roman" w:hAnsi="Times New Roman" w:cs="Times New Roman"/>
                <w:sz w:val="24"/>
                <w:szCs w:val="24"/>
                <w:lang w:val="pt-BR"/>
              </w:rPr>
              <w:t>A</w:t>
            </w:r>
            <w:r w:rsidRPr="00F24787">
              <w:rPr>
                <w:rFonts w:ascii="Times New Roman" w:hAnsi="Times New Roman" w:cs="Times New Roman"/>
                <w:sz w:val="24"/>
                <w:szCs w:val="24"/>
                <w:lang w:val="pt-BR"/>
              </w:rPr>
              <w:t xml:space="preserve">grícola modelo 5085.4 4x4 97 cv </w:t>
            </w:r>
            <w:r>
              <w:rPr>
                <w:rFonts w:ascii="Times New Roman" w:hAnsi="Times New Roman" w:cs="Times New Roman"/>
                <w:sz w:val="24"/>
                <w:szCs w:val="24"/>
                <w:lang w:val="pt-BR"/>
              </w:rPr>
              <w:t>M</w:t>
            </w:r>
            <w:r w:rsidRPr="00F24787">
              <w:rPr>
                <w:rFonts w:ascii="Times New Roman" w:hAnsi="Times New Roman" w:cs="Times New Roman"/>
                <w:sz w:val="24"/>
                <w:szCs w:val="24"/>
                <w:lang w:val="pt-BR"/>
              </w:rPr>
              <w:t xml:space="preserve">arca </w:t>
            </w:r>
            <w:r>
              <w:rPr>
                <w:rFonts w:ascii="Times New Roman" w:hAnsi="Times New Roman" w:cs="Times New Roman"/>
                <w:sz w:val="24"/>
                <w:szCs w:val="24"/>
                <w:lang w:val="pt-BR"/>
              </w:rPr>
              <w:t>A</w:t>
            </w:r>
            <w:r w:rsidRPr="00F24787">
              <w:rPr>
                <w:rFonts w:ascii="Times New Roman" w:hAnsi="Times New Roman" w:cs="Times New Roman"/>
                <w:sz w:val="24"/>
                <w:szCs w:val="24"/>
                <w:lang w:val="pt-BR"/>
              </w:rPr>
              <w:t xml:space="preserve">grale série </w:t>
            </w:r>
            <w:r>
              <w:rPr>
                <w:rFonts w:ascii="Times New Roman" w:hAnsi="Times New Roman" w:cs="Times New Roman"/>
                <w:sz w:val="24"/>
                <w:szCs w:val="24"/>
                <w:lang w:val="pt-BR"/>
              </w:rPr>
              <w:t xml:space="preserve"> A</w:t>
            </w:r>
            <w:r w:rsidRPr="00F24787">
              <w:rPr>
                <w:rFonts w:ascii="Times New Roman" w:hAnsi="Times New Roman" w:cs="Times New Roman"/>
                <w:sz w:val="24"/>
                <w:szCs w:val="24"/>
                <w:lang w:val="pt-BR"/>
              </w:rPr>
              <w:t>1</w:t>
            </w:r>
            <w:r>
              <w:rPr>
                <w:rFonts w:ascii="Times New Roman" w:hAnsi="Times New Roman" w:cs="Times New Roman"/>
                <w:sz w:val="24"/>
                <w:szCs w:val="24"/>
                <w:lang w:val="pt-BR"/>
              </w:rPr>
              <w:t>G</w:t>
            </w:r>
            <w:r w:rsidRPr="00F24787">
              <w:rPr>
                <w:rFonts w:ascii="Times New Roman" w:hAnsi="Times New Roman" w:cs="Times New Roman"/>
                <w:sz w:val="24"/>
                <w:szCs w:val="24"/>
                <w:lang w:val="pt-BR"/>
              </w:rPr>
              <w:t>08</w:t>
            </w:r>
            <w:r>
              <w:rPr>
                <w:rFonts w:ascii="Times New Roman" w:hAnsi="Times New Roman" w:cs="Times New Roman"/>
                <w:sz w:val="24"/>
                <w:szCs w:val="24"/>
                <w:lang w:val="pt-BR"/>
              </w:rPr>
              <w:t>AA</w:t>
            </w:r>
            <w:r w:rsidRPr="00F24787">
              <w:rPr>
                <w:rFonts w:ascii="Times New Roman" w:hAnsi="Times New Roman" w:cs="Times New Roman"/>
                <w:sz w:val="24"/>
                <w:szCs w:val="24"/>
                <w:lang w:val="pt-BR"/>
              </w:rPr>
              <w:t>2</w:t>
            </w:r>
            <w:r>
              <w:rPr>
                <w:rFonts w:ascii="Times New Roman" w:hAnsi="Times New Roman" w:cs="Times New Roman"/>
                <w:sz w:val="24"/>
                <w:szCs w:val="24"/>
                <w:lang w:val="pt-BR"/>
              </w:rPr>
              <w:t>EE</w:t>
            </w:r>
            <w:r w:rsidRPr="00F24787">
              <w:rPr>
                <w:rFonts w:ascii="Times New Roman" w:hAnsi="Times New Roman" w:cs="Times New Roman"/>
                <w:sz w:val="24"/>
                <w:szCs w:val="24"/>
                <w:lang w:val="pt-BR"/>
              </w:rPr>
              <w:t>0006181I</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F228A1"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kern w:val="2"/>
                <w:sz w:val="24"/>
                <w:szCs w:val="24"/>
                <w:lang w:val="pt-BR"/>
              </w:rPr>
              <w:t>3560</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63558E"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jc w:val="center"/>
            </w:pPr>
            <w:r w:rsidRPr="00F051CA">
              <w:rPr>
                <w:rFonts w:ascii="Times New Roman" w:hAnsi="Times New Roman" w:cs="Times New Roman"/>
                <w:sz w:val="24"/>
                <w:szCs w:val="24"/>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sz w:val="24"/>
                <w:szCs w:val="24"/>
                <w:lang w:val="pt-BR"/>
              </w:rPr>
              <w:t>T</w:t>
            </w:r>
            <w:r w:rsidRPr="00F24787">
              <w:rPr>
                <w:rFonts w:ascii="Times New Roman" w:hAnsi="Times New Roman" w:cs="Times New Roman"/>
                <w:sz w:val="24"/>
                <w:szCs w:val="24"/>
                <w:lang w:val="pt-BR"/>
              </w:rPr>
              <w:t xml:space="preserve">rator de pneu </w:t>
            </w:r>
            <w:r>
              <w:rPr>
                <w:rFonts w:ascii="Times New Roman" w:hAnsi="Times New Roman" w:cs="Times New Roman"/>
                <w:sz w:val="24"/>
                <w:szCs w:val="24"/>
                <w:lang w:val="pt-BR"/>
              </w:rPr>
              <w:t>A</w:t>
            </w:r>
            <w:r w:rsidRPr="00F24787">
              <w:rPr>
                <w:rFonts w:ascii="Times New Roman" w:hAnsi="Times New Roman" w:cs="Times New Roman"/>
                <w:sz w:val="24"/>
                <w:szCs w:val="24"/>
                <w:lang w:val="pt-BR"/>
              </w:rPr>
              <w:t xml:space="preserve">grale série </w:t>
            </w:r>
            <w:r>
              <w:rPr>
                <w:rFonts w:ascii="Times New Roman" w:hAnsi="Times New Roman" w:cs="Times New Roman"/>
                <w:sz w:val="24"/>
                <w:szCs w:val="24"/>
                <w:lang w:val="pt-BR"/>
              </w:rPr>
              <w:t xml:space="preserve"> A</w:t>
            </w:r>
            <w:r w:rsidRPr="00F24787">
              <w:rPr>
                <w:rFonts w:ascii="Times New Roman" w:hAnsi="Times New Roman" w:cs="Times New Roman"/>
                <w:sz w:val="24"/>
                <w:szCs w:val="24"/>
                <w:lang w:val="pt-BR"/>
              </w:rPr>
              <w:t>1</w:t>
            </w:r>
            <w:r>
              <w:rPr>
                <w:rFonts w:ascii="Times New Roman" w:hAnsi="Times New Roman" w:cs="Times New Roman"/>
                <w:sz w:val="24"/>
                <w:szCs w:val="24"/>
                <w:lang w:val="pt-BR"/>
              </w:rPr>
              <w:t>G</w:t>
            </w:r>
            <w:r w:rsidRPr="00F24787">
              <w:rPr>
                <w:rFonts w:ascii="Times New Roman" w:hAnsi="Times New Roman" w:cs="Times New Roman"/>
                <w:sz w:val="24"/>
                <w:szCs w:val="24"/>
                <w:lang w:val="pt-BR"/>
              </w:rPr>
              <w:t>08</w:t>
            </w:r>
            <w:r>
              <w:rPr>
                <w:rFonts w:ascii="Times New Roman" w:hAnsi="Times New Roman" w:cs="Times New Roman"/>
                <w:sz w:val="24"/>
                <w:szCs w:val="24"/>
                <w:lang w:val="pt-BR"/>
              </w:rPr>
              <w:t>AA</w:t>
            </w:r>
            <w:r w:rsidRPr="00F24787">
              <w:rPr>
                <w:rFonts w:ascii="Times New Roman" w:hAnsi="Times New Roman" w:cs="Times New Roman"/>
                <w:sz w:val="24"/>
                <w:szCs w:val="24"/>
                <w:lang w:val="pt-BR"/>
              </w:rPr>
              <w:t>2</w:t>
            </w:r>
            <w:r>
              <w:rPr>
                <w:rFonts w:ascii="Times New Roman" w:hAnsi="Times New Roman" w:cs="Times New Roman"/>
                <w:sz w:val="24"/>
                <w:szCs w:val="24"/>
                <w:lang w:val="pt-BR"/>
              </w:rPr>
              <w:t>EE</w:t>
            </w:r>
            <w:r w:rsidRPr="00F24787">
              <w:rPr>
                <w:rFonts w:ascii="Times New Roman" w:hAnsi="Times New Roman" w:cs="Times New Roman"/>
                <w:sz w:val="24"/>
                <w:szCs w:val="24"/>
                <w:lang w:val="pt-BR"/>
              </w:rPr>
              <w:t>0006</w:t>
            </w:r>
            <w:r>
              <w:rPr>
                <w:rFonts w:ascii="Times New Roman" w:hAnsi="Times New Roman" w:cs="Times New Roman"/>
                <w:sz w:val="24"/>
                <w:szCs w:val="24"/>
                <w:lang w:val="pt-BR"/>
              </w:rPr>
              <w:t>275</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pStyle w:val="Contedodatabela"/>
              <w:jc w:val="center"/>
              <w:rPr>
                <w:rFonts w:ascii="Times New Roman" w:hAnsi="Times New Roman" w:cs="Times New Roman"/>
                <w:kern w:val="2"/>
                <w:sz w:val="24"/>
                <w:szCs w:val="24"/>
                <w:lang w:val="pt-BR"/>
              </w:rPr>
            </w:pPr>
            <w:r>
              <w:rPr>
                <w:rFonts w:ascii="Times New Roman" w:hAnsi="Times New Roman" w:cs="Times New Roman"/>
                <w:kern w:val="2"/>
                <w:sz w:val="24"/>
                <w:szCs w:val="24"/>
                <w:lang w:val="pt-BR"/>
              </w:rPr>
              <w:t>3561</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9C5F97" w:rsidRDefault="0077418F" w:rsidP="000A687A">
            <w:pPr>
              <w:pStyle w:val="Contedodatabela"/>
              <w:jc w:val="center"/>
              <w:rPr>
                <w:rFonts w:ascii="Times New Roman" w:hAnsi="Times New Roman" w:cs="Times New Roman"/>
                <w:kern w:val="2"/>
                <w:sz w:val="24"/>
                <w:szCs w:val="24"/>
              </w:rPr>
            </w:pPr>
            <w:r w:rsidRPr="009C5F97">
              <w:rPr>
                <w:rFonts w:ascii="Times New Roman" w:hAnsi="Times New Roman" w:cs="Times New Roman"/>
                <w:sz w:val="24"/>
                <w:szCs w:val="24"/>
              </w:rPr>
              <w:t>inservível</w:t>
            </w:r>
          </w:p>
        </w:tc>
      </w:tr>
      <w:tr w:rsidR="0077418F" w:rsidRPr="00DA035B"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 xml:space="preserve">1 </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bidi="ar-SA"/>
              </w:rPr>
            </w:pPr>
            <w:r w:rsidRPr="00DA035B">
              <w:rPr>
                <w:rFonts w:ascii="Times New Roman" w:eastAsia="Times New Roman" w:hAnsi="Times New Roman" w:cs="Times New Roman"/>
                <w:color w:val="000000"/>
                <w:sz w:val="24"/>
                <w:szCs w:val="24"/>
                <w:lang w:bidi="ar-SA"/>
              </w:rPr>
              <w:t>Trator Agrícola New Holland TL</w:t>
            </w:r>
            <w:r>
              <w:rPr>
                <w:rFonts w:ascii="Times New Roman" w:eastAsia="Times New Roman" w:hAnsi="Times New Roman" w:cs="Times New Roman"/>
                <w:color w:val="000000"/>
                <w:sz w:val="24"/>
                <w:szCs w:val="24"/>
                <w:lang w:bidi="ar-SA"/>
              </w:rPr>
              <w:t>, ano 2008</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S/N</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inservível</w:t>
            </w:r>
          </w:p>
        </w:tc>
      </w:tr>
      <w:tr w:rsidR="0077418F" w:rsidRPr="00DA035B"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1 </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sidRPr="00DA035B">
              <w:rPr>
                <w:rFonts w:ascii="Times New Roman" w:eastAsia="Times New Roman" w:hAnsi="Times New Roman" w:cs="Times New Roman"/>
                <w:color w:val="000000"/>
                <w:sz w:val="24"/>
                <w:szCs w:val="24"/>
                <w:lang w:val="pt-BR" w:bidi="ar-SA"/>
              </w:rPr>
              <w:t>Trator Agrícola Valtra A 750L</w:t>
            </w:r>
            <w:r>
              <w:rPr>
                <w:rFonts w:ascii="Times New Roman" w:eastAsia="Times New Roman" w:hAnsi="Times New Roman" w:cs="Times New Roman"/>
                <w:color w:val="000000"/>
                <w:sz w:val="24"/>
                <w:szCs w:val="24"/>
                <w:lang w:val="pt-BR" w:bidi="ar-SA"/>
              </w:rPr>
              <w:t>, ano 2013</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4183</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inservível</w:t>
            </w:r>
          </w:p>
        </w:tc>
      </w:tr>
      <w:tr w:rsidR="0077418F" w:rsidRPr="00DA035B"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1</w:t>
            </w: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Graneleiro metálico – 20 ton</w:t>
            </w: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S/Nº</w:t>
            </w: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r>
              <w:rPr>
                <w:rFonts w:ascii="Times New Roman" w:eastAsia="Times New Roman" w:hAnsi="Times New Roman" w:cs="Times New Roman"/>
                <w:color w:val="000000"/>
                <w:sz w:val="24"/>
                <w:szCs w:val="24"/>
                <w:lang w:val="pt-BR" w:bidi="ar-SA"/>
              </w:rPr>
              <w:t>inservível</w:t>
            </w:r>
          </w:p>
        </w:tc>
      </w:tr>
      <w:tr w:rsidR="0077418F" w:rsidRPr="00DA035B" w:rsidTr="000A687A">
        <w:trPr>
          <w:trHeight w:val="345"/>
        </w:trPr>
        <w:tc>
          <w:tcPr>
            <w:tcW w:w="45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p>
        </w:tc>
        <w:tc>
          <w:tcPr>
            <w:tcW w:w="5386"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p>
        </w:tc>
        <w:tc>
          <w:tcPr>
            <w:tcW w:w="1833"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p>
        </w:tc>
        <w:tc>
          <w:tcPr>
            <w:tcW w:w="1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18F" w:rsidRPr="00DA035B" w:rsidRDefault="0077418F" w:rsidP="000A687A">
            <w:pPr>
              <w:spacing w:line="240" w:lineRule="auto"/>
              <w:jc w:val="center"/>
              <w:rPr>
                <w:rFonts w:ascii="Times New Roman" w:eastAsia="Times New Roman" w:hAnsi="Times New Roman" w:cs="Times New Roman"/>
                <w:color w:val="000000"/>
                <w:sz w:val="24"/>
                <w:szCs w:val="24"/>
                <w:lang w:val="pt-BR" w:bidi="ar-SA"/>
              </w:rPr>
            </w:pPr>
          </w:p>
        </w:tc>
      </w:tr>
    </w:tbl>
    <w:p w:rsidR="0077418F" w:rsidRPr="00DA035B" w:rsidRDefault="0077418F" w:rsidP="0077418F">
      <w:pPr>
        <w:rPr>
          <w:rFonts w:ascii="Times New Roman" w:hAnsi="Times New Roman" w:cs="Times New Roman"/>
          <w:b/>
          <w:sz w:val="24"/>
          <w:szCs w:val="24"/>
          <w:lang w:val="pt-BR" w:eastAsia="ar-SA"/>
        </w:rPr>
      </w:pPr>
    </w:p>
    <w:p w:rsidR="0077418F" w:rsidRPr="00DA035B" w:rsidRDefault="0077418F" w:rsidP="0077418F">
      <w:pPr>
        <w:jc w:val="center"/>
        <w:rPr>
          <w:rFonts w:ascii="Times New Roman" w:hAnsi="Times New Roman" w:cs="Times New Roman"/>
          <w:b/>
          <w:sz w:val="24"/>
          <w:szCs w:val="24"/>
          <w:lang w:val="pt-BR"/>
        </w:rPr>
      </w:pPr>
    </w:p>
    <w:p w:rsidR="0077418F" w:rsidRDefault="0077418F" w:rsidP="00A85DFD">
      <w:pPr>
        <w:rPr>
          <w:rFonts w:ascii="Times New Roman" w:hAnsi="Times New Roman" w:cs="Times New Roman"/>
          <w:sz w:val="18"/>
          <w:szCs w:val="18"/>
        </w:rPr>
      </w:pPr>
    </w:p>
    <w:sectPr w:rsidR="0077418F" w:rsidSect="005D28CC">
      <w:headerReference w:type="default" r:id="rId8"/>
      <w:footerReference w:type="default" r:id="rId9"/>
      <w:pgSz w:w="11906" w:h="16838"/>
      <w:pgMar w:top="823" w:right="850" w:bottom="709" w:left="1701" w:header="709"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E8D" w:rsidRDefault="00821E8D" w:rsidP="008A3037">
      <w:pPr>
        <w:spacing w:line="240" w:lineRule="auto"/>
      </w:pPr>
      <w:r>
        <w:separator/>
      </w:r>
    </w:p>
  </w:endnote>
  <w:endnote w:type="continuationSeparator" w:id="0">
    <w:p w:rsidR="00821E8D" w:rsidRDefault="00821E8D" w:rsidP="008A3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A46" w:rsidRDefault="00CF3AFE">
    <w:pPr>
      <w:pStyle w:val="Rodap"/>
    </w:pPr>
    <w:r w:rsidRPr="002C0A46">
      <w:rPr>
        <w:noProof/>
        <w:lang w:val="pt-BR" w:eastAsia="pt-BR" w:bidi="ar-SA"/>
      </w:rPr>
      <w:drawing>
        <wp:inline distT="0" distB="0" distL="0" distR="0">
          <wp:extent cx="5940425" cy="1253224"/>
          <wp:effectExtent l="19050" t="0" r="3175"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5940425" cy="1253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E8D" w:rsidRDefault="00821E8D" w:rsidP="008A3037">
      <w:pPr>
        <w:spacing w:line="240" w:lineRule="auto"/>
      </w:pPr>
      <w:r>
        <w:separator/>
      </w:r>
    </w:p>
  </w:footnote>
  <w:footnote w:type="continuationSeparator" w:id="0">
    <w:p w:rsidR="00821E8D" w:rsidRDefault="00821E8D" w:rsidP="008A3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8CC" w:rsidRDefault="00CF3AFE">
    <w:pPr>
      <w:pStyle w:val="Cabealho1"/>
      <w:tabs>
        <w:tab w:val="left" w:pos="-625"/>
      </w:tabs>
      <w:ind w:left="-794"/>
    </w:pPr>
    <w:r>
      <w:rPr>
        <w:noProof/>
        <w:lang w:val="pt-BR" w:eastAsia="pt-BR" w:bidi="ar-SA"/>
      </w:rPr>
      <w:drawing>
        <wp:inline distT="0" distB="0" distL="0" distR="0">
          <wp:extent cx="7074091" cy="1160891"/>
          <wp:effectExtent l="1905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088893" cy="1163320"/>
                  </a:xfrm>
                  <a:prstGeom prst="rect">
                    <a:avLst/>
                  </a:prstGeom>
                </pic:spPr>
              </pic:pic>
            </a:graphicData>
          </a:graphic>
        </wp:inline>
      </w:drawing>
    </w:r>
  </w:p>
  <w:p w:rsidR="005D28CC" w:rsidRDefault="00696579">
    <w:pPr>
      <w:pStyle w:val="Cabealho1"/>
      <w:tabs>
        <w:tab w:val="left" w:pos="-625"/>
      </w:tabs>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2"/>
    <w:lvl w:ilvl="0">
      <w:start w:val="1"/>
      <w:numFmt w:val="bullet"/>
      <w:lvlText w:val=""/>
      <w:lvlJc w:val="left"/>
      <w:pPr>
        <w:tabs>
          <w:tab w:val="num" w:pos="360"/>
        </w:tabs>
        <w:ind w:left="360" w:hanging="360"/>
      </w:pPr>
      <w:rPr>
        <w:rFonts w:ascii="Symbol" w:hAnsi="Symbol"/>
      </w:rPr>
    </w:lvl>
  </w:abstractNum>
  <w:abstractNum w:abstractNumId="2" w15:restartNumberingAfterBreak="0">
    <w:nsid w:val="2BE10296"/>
    <w:multiLevelType w:val="hybridMultilevel"/>
    <w:tmpl w:val="D4BA966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706754"/>
    <w:multiLevelType w:val="multilevel"/>
    <w:tmpl w:val="AA54E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3AB45DC"/>
    <w:multiLevelType w:val="hybridMultilevel"/>
    <w:tmpl w:val="3D682902"/>
    <w:lvl w:ilvl="0" w:tplc="019E4A78">
      <w:start w:val="9"/>
      <w:numFmt w:val="bullet"/>
      <w:lvlText w:val=""/>
      <w:lvlJc w:val="left"/>
      <w:pPr>
        <w:ind w:left="720" w:hanging="360"/>
      </w:pPr>
      <w:rPr>
        <w:rFonts w:ascii="Symbol" w:eastAsia="Times New Roman" w:hAnsi="Symbol" w:cs="Times New Roman" w:hint="default"/>
        <w:color w:val="33333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108359">
    <w:abstractNumId w:val="3"/>
  </w:num>
  <w:num w:numId="2" w16cid:durableId="1317688838">
    <w:abstractNumId w:val="1"/>
  </w:num>
  <w:num w:numId="3" w16cid:durableId="2117485390">
    <w:abstractNumId w:val="2"/>
  </w:num>
  <w:num w:numId="4" w16cid:durableId="708990618">
    <w:abstractNumId w:val="4"/>
  </w:num>
  <w:num w:numId="5" w16cid:durableId="1649943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F0"/>
    <w:rsid w:val="00004622"/>
    <w:rsid w:val="00024E95"/>
    <w:rsid w:val="00037E78"/>
    <w:rsid w:val="00044EE1"/>
    <w:rsid w:val="0007468E"/>
    <w:rsid w:val="000C5109"/>
    <w:rsid w:val="000C58BE"/>
    <w:rsid w:val="000D01D7"/>
    <w:rsid w:val="00100B36"/>
    <w:rsid w:val="00110436"/>
    <w:rsid w:val="00181FF3"/>
    <w:rsid w:val="00187152"/>
    <w:rsid w:val="00194750"/>
    <w:rsid w:val="001C7319"/>
    <w:rsid w:val="001F17C4"/>
    <w:rsid w:val="002660FE"/>
    <w:rsid w:val="00283FA7"/>
    <w:rsid w:val="002927F0"/>
    <w:rsid w:val="00292F10"/>
    <w:rsid w:val="002B1680"/>
    <w:rsid w:val="002B47DB"/>
    <w:rsid w:val="002E214B"/>
    <w:rsid w:val="00333E2B"/>
    <w:rsid w:val="00393DDC"/>
    <w:rsid w:val="0040508F"/>
    <w:rsid w:val="00491076"/>
    <w:rsid w:val="004E7721"/>
    <w:rsid w:val="005064D0"/>
    <w:rsid w:val="005226F3"/>
    <w:rsid w:val="005255BD"/>
    <w:rsid w:val="00545BE3"/>
    <w:rsid w:val="00546BFB"/>
    <w:rsid w:val="005479E4"/>
    <w:rsid w:val="005D3D7C"/>
    <w:rsid w:val="005E1A2C"/>
    <w:rsid w:val="005E49D4"/>
    <w:rsid w:val="0062203A"/>
    <w:rsid w:val="0068739C"/>
    <w:rsid w:val="0069400E"/>
    <w:rsid w:val="00696579"/>
    <w:rsid w:val="006A55A9"/>
    <w:rsid w:val="006C6366"/>
    <w:rsid w:val="006E3160"/>
    <w:rsid w:val="00762D27"/>
    <w:rsid w:val="00762F64"/>
    <w:rsid w:val="0077418F"/>
    <w:rsid w:val="007852FE"/>
    <w:rsid w:val="00807356"/>
    <w:rsid w:val="00811CA5"/>
    <w:rsid w:val="00821E8D"/>
    <w:rsid w:val="00882D39"/>
    <w:rsid w:val="008A3037"/>
    <w:rsid w:val="008D34E3"/>
    <w:rsid w:val="008F1E18"/>
    <w:rsid w:val="00925096"/>
    <w:rsid w:val="00974188"/>
    <w:rsid w:val="009B378B"/>
    <w:rsid w:val="009D7417"/>
    <w:rsid w:val="009E4F75"/>
    <w:rsid w:val="00A40D63"/>
    <w:rsid w:val="00A42CEA"/>
    <w:rsid w:val="00A8329E"/>
    <w:rsid w:val="00A85DFD"/>
    <w:rsid w:val="00AF0089"/>
    <w:rsid w:val="00B32FE0"/>
    <w:rsid w:val="00B62202"/>
    <w:rsid w:val="00B921AB"/>
    <w:rsid w:val="00B94AC6"/>
    <w:rsid w:val="00BA7DD1"/>
    <w:rsid w:val="00BB5D6B"/>
    <w:rsid w:val="00BF490A"/>
    <w:rsid w:val="00C32B9A"/>
    <w:rsid w:val="00C70E9E"/>
    <w:rsid w:val="00CA0462"/>
    <w:rsid w:val="00CA2F6A"/>
    <w:rsid w:val="00CA7798"/>
    <w:rsid w:val="00CB3AFE"/>
    <w:rsid w:val="00CD4D0B"/>
    <w:rsid w:val="00CF3AFE"/>
    <w:rsid w:val="00D55864"/>
    <w:rsid w:val="00D93638"/>
    <w:rsid w:val="00DA3459"/>
    <w:rsid w:val="00E13B24"/>
    <w:rsid w:val="00E82E39"/>
    <w:rsid w:val="00E91B76"/>
    <w:rsid w:val="00ED099F"/>
    <w:rsid w:val="00ED2570"/>
    <w:rsid w:val="00F34B22"/>
    <w:rsid w:val="00F40954"/>
    <w:rsid w:val="00F64874"/>
    <w:rsid w:val="00F72DD9"/>
    <w:rsid w:val="00F76239"/>
    <w:rsid w:val="00F803FD"/>
    <w:rsid w:val="00F85A07"/>
    <w:rsid w:val="00FC5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2C22F-F7DC-6D48-A2B7-A611D5A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F0"/>
    <w:pPr>
      <w:suppressAutoHyphens/>
      <w:spacing w:after="0"/>
    </w:pPr>
    <w:rPr>
      <w:rFonts w:ascii="Arial" w:eastAsia="Arial" w:hAnsi="Arial" w:cs="Arial"/>
      <w:lang w:val="en-US" w:eastAsia="zh-CN" w:bidi="hi-IN"/>
    </w:rPr>
  </w:style>
  <w:style w:type="paragraph" w:styleId="Ttulo1">
    <w:name w:val="heading 1"/>
    <w:basedOn w:val="Normal"/>
    <w:next w:val="Normal"/>
    <w:link w:val="Ttulo1Char"/>
    <w:uiPriority w:val="9"/>
    <w:qFormat/>
    <w:rsid w:val="00E91B76"/>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6">
    <w:name w:val="heading 6"/>
    <w:basedOn w:val="Normal"/>
    <w:next w:val="Normal"/>
    <w:link w:val="Ttulo6Char"/>
    <w:uiPriority w:val="9"/>
    <w:semiHidden/>
    <w:unhideWhenUsed/>
    <w:qFormat/>
    <w:rsid w:val="00E91B76"/>
    <w:pPr>
      <w:keepNext/>
      <w:keepLines/>
      <w:suppressAutoHyphens w:val="0"/>
      <w:spacing w:before="200" w:line="240" w:lineRule="auto"/>
      <w:outlineLvl w:val="5"/>
    </w:pPr>
    <w:rPr>
      <w:rFonts w:asciiTheme="majorHAnsi" w:eastAsiaTheme="majorEastAsia" w:hAnsiTheme="majorHAnsi" w:cstheme="majorBidi"/>
      <w:i/>
      <w:iCs/>
      <w:color w:val="243F60" w:themeColor="accent1" w:themeShade="7F"/>
      <w:sz w:val="24"/>
      <w:szCs w:val="24"/>
      <w:lang w:val="pt-BR" w:eastAsia="pt-BR" w:bidi="ar-SA"/>
    </w:rPr>
  </w:style>
  <w:style w:type="paragraph" w:styleId="Ttulo7">
    <w:name w:val="heading 7"/>
    <w:basedOn w:val="Normal"/>
    <w:next w:val="Normal"/>
    <w:link w:val="Ttulo7Char"/>
    <w:uiPriority w:val="9"/>
    <w:semiHidden/>
    <w:unhideWhenUsed/>
    <w:qFormat/>
    <w:rsid w:val="00E91B76"/>
    <w:pPr>
      <w:keepNext/>
      <w:keepLines/>
      <w:suppressAutoHyphens w:val="0"/>
      <w:spacing w:before="200" w:line="240" w:lineRule="auto"/>
      <w:outlineLvl w:val="6"/>
    </w:pPr>
    <w:rPr>
      <w:rFonts w:asciiTheme="majorHAnsi" w:eastAsiaTheme="majorEastAsia" w:hAnsiTheme="majorHAnsi" w:cstheme="majorBidi"/>
      <w:i/>
      <w:iCs/>
      <w:color w:val="404040" w:themeColor="text1" w:themeTint="BF"/>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basedOn w:val="Normal"/>
    <w:rsid w:val="002927F0"/>
    <w:pPr>
      <w:suppressLineNumbers/>
      <w:tabs>
        <w:tab w:val="center" w:pos="4677"/>
        <w:tab w:val="right" w:pos="9355"/>
      </w:tabs>
    </w:pPr>
  </w:style>
  <w:style w:type="paragraph" w:customStyle="1" w:styleId="Contedodoquadro">
    <w:name w:val="Conteúdo do quadro"/>
    <w:basedOn w:val="Normal"/>
    <w:qFormat/>
    <w:rsid w:val="002927F0"/>
  </w:style>
  <w:style w:type="paragraph" w:styleId="Rodap">
    <w:name w:val="footer"/>
    <w:basedOn w:val="Normal"/>
    <w:link w:val="RodapChar"/>
    <w:uiPriority w:val="99"/>
    <w:semiHidden/>
    <w:unhideWhenUsed/>
    <w:rsid w:val="002927F0"/>
    <w:pPr>
      <w:tabs>
        <w:tab w:val="center" w:pos="4252"/>
        <w:tab w:val="right" w:pos="8504"/>
      </w:tabs>
      <w:spacing w:line="240" w:lineRule="auto"/>
    </w:pPr>
    <w:rPr>
      <w:rFonts w:cs="Mangal"/>
      <w:szCs w:val="20"/>
    </w:rPr>
  </w:style>
  <w:style w:type="character" w:customStyle="1" w:styleId="RodapChar">
    <w:name w:val="Rodapé Char"/>
    <w:basedOn w:val="Fontepargpadro"/>
    <w:link w:val="Rodap"/>
    <w:uiPriority w:val="99"/>
    <w:semiHidden/>
    <w:rsid w:val="002927F0"/>
    <w:rPr>
      <w:rFonts w:ascii="Arial" w:eastAsia="Arial" w:hAnsi="Arial" w:cs="Mangal"/>
      <w:szCs w:val="20"/>
      <w:lang w:val="en-US" w:eastAsia="zh-CN" w:bidi="hi-IN"/>
    </w:rPr>
  </w:style>
  <w:style w:type="paragraph" w:styleId="NormalWeb">
    <w:name w:val="Normal (Web)"/>
    <w:basedOn w:val="Normal"/>
    <w:uiPriority w:val="99"/>
    <w:unhideWhenUsed/>
    <w:rsid w:val="002927F0"/>
    <w:pPr>
      <w:suppressAutoHyphens w:val="0"/>
      <w:spacing w:before="100" w:beforeAutospacing="1" w:after="100" w:afterAutospacing="1" w:line="240" w:lineRule="auto"/>
    </w:pPr>
    <w:rPr>
      <w:rFonts w:ascii="Times New Roman" w:eastAsia="Times New Roman" w:hAnsi="Times New Roman" w:cs="Times New Roman"/>
      <w:sz w:val="24"/>
      <w:szCs w:val="24"/>
      <w:lang w:val="pt-BR" w:eastAsia="pt-BR" w:bidi="ar-SA"/>
    </w:rPr>
  </w:style>
  <w:style w:type="paragraph" w:customStyle="1" w:styleId="Textbodyindent">
    <w:name w:val="Text body indent"/>
    <w:basedOn w:val="Normal"/>
    <w:rsid w:val="002927F0"/>
    <w:pPr>
      <w:widowControl w:val="0"/>
      <w:autoSpaceDN w:val="0"/>
      <w:spacing w:line="240" w:lineRule="auto"/>
      <w:ind w:left="1800"/>
      <w:jc w:val="both"/>
      <w:textAlignment w:val="baseline"/>
    </w:pPr>
    <w:rPr>
      <w:rFonts w:ascii="Garamond" w:eastAsia="Arial Unicode MS" w:hAnsi="Garamond"/>
      <w:b/>
      <w:kern w:val="3"/>
      <w:sz w:val="24"/>
      <w:szCs w:val="24"/>
      <w:lang w:val="pt-BR" w:eastAsia="pt-BR" w:bidi="ar-SA"/>
    </w:rPr>
  </w:style>
  <w:style w:type="paragraph" w:customStyle="1" w:styleId="western">
    <w:name w:val="western"/>
    <w:basedOn w:val="Normal"/>
    <w:rsid w:val="002927F0"/>
    <w:pPr>
      <w:suppressAutoHyphens w:val="0"/>
      <w:spacing w:before="100" w:beforeAutospacing="1" w:after="119" w:line="240" w:lineRule="auto"/>
    </w:pPr>
    <w:rPr>
      <w:rFonts w:ascii="Times New Roman" w:eastAsia="Times New Roman"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2927F0"/>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927F0"/>
    <w:rPr>
      <w:rFonts w:ascii="Tahoma" w:eastAsia="Arial" w:hAnsi="Tahoma" w:cs="Mangal"/>
      <w:sz w:val="16"/>
      <w:szCs w:val="14"/>
      <w:lang w:val="en-US" w:eastAsia="zh-CN" w:bidi="hi-IN"/>
    </w:rPr>
  </w:style>
  <w:style w:type="paragraph" w:styleId="PargrafodaLista">
    <w:name w:val="List Paragraph"/>
    <w:basedOn w:val="Normal"/>
    <w:uiPriority w:val="34"/>
    <w:qFormat/>
    <w:rsid w:val="00024E95"/>
    <w:pPr>
      <w:ind w:left="720"/>
      <w:contextualSpacing/>
    </w:pPr>
    <w:rPr>
      <w:rFonts w:cs="Mangal"/>
      <w:szCs w:val="20"/>
    </w:rPr>
  </w:style>
  <w:style w:type="table" w:styleId="Tabelacomgrade">
    <w:name w:val="Table Grid"/>
    <w:basedOn w:val="Tabelanormal"/>
    <w:uiPriority w:val="59"/>
    <w:rsid w:val="00024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embloco2">
    <w:name w:val="Texto em bloco2"/>
    <w:basedOn w:val="Normal"/>
    <w:rsid w:val="00024E95"/>
    <w:pPr>
      <w:spacing w:line="360" w:lineRule="auto"/>
      <w:ind w:left="284" w:right="248"/>
      <w:jc w:val="both"/>
    </w:pPr>
    <w:rPr>
      <w:rFonts w:ascii="Tahoma" w:eastAsia="Times New Roman" w:hAnsi="Tahoma" w:cs="Calibri"/>
      <w:szCs w:val="20"/>
      <w:lang w:val="pt-BR" w:eastAsia="ar-SA" w:bidi="ar-SA"/>
    </w:rPr>
  </w:style>
  <w:style w:type="paragraph" w:customStyle="1" w:styleId="Default">
    <w:name w:val="Default"/>
    <w:rsid w:val="00024E95"/>
    <w:pPr>
      <w:suppressAutoHyphens/>
      <w:autoSpaceDE w:val="0"/>
      <w:spacing w:after="0" w:line="240" w:lineRule="auto"/>
    </w:pPr>
    <w:rPr>
      <w:rFonts w:ascii="Tahoma" w:eastAsia="Calibri" w:hAnsi="Tahoma" w:cs="Tahoma"/>
      <w:color w:val="000000"/>
      <w:sz w:val="24"/>
      <w:szCs w:val="24"/>
      <w:lang w:eastAsia="ar-SA"/>
    </w:rPr>
  </w:style>
  <w:style w:type="paragraph" w:customStyle="1" w:styleId="Corpodetexto22">
    <w:name w:val="Corpo de texto 22"/>
    <w:basedOn w:val="Normal"/>
    <w:rsid w:val="00024E95"/>
    <w:pPr>
      <w:widowControl w:val="0"/>
      <w:spacing w:line="240" w:lineRule="auto"/>
    </w:pPr>
    <w:rPr>
      <w:rFonts w:ascii="Tahoma" w:eastAsia="Times New Roman" w:hAnsi="Tahoma" w:cs="Tahoma"/>
      <w:sz w:val="20"/>
      <w:szCs w:val="24"/>
      <w:lang w:val="pt-BR" w:eastAsia="ar-SA" w:bidi="ar-SA"/>
    </w:rPr>
  </w:style>
  <w:style w:type="paragraph" w:styleId="SemEspaamento">
    <w:name w:val="No Spacing"/>
    <w:uiPriority w:val="1"/>
    <w:qFormat/>
    <w:rsid w:val="00024E95"/>
    <w:pPr>
      <w:suppressAutoHyphens/>
      <w:spacing w:after="0" w:line="240" w:lineRule="auto"/>
    </w:pPr>
    <w:rPr>
      <w:rFonts w:ascii="Arial" w:eastAsia="Arial" w:hAnsi="Arial" w:cs="Mangal"/>
      <w:szCs w:val="20"/>
      <w:lang w:val="en-US" w:eastAsia="zh-CN" w:bidi="hi-IN"/>
    </w:rPr>
  </w:style>
  <w:style w:type="paragraph" w:styleId="Recuodecorpodetexto">
    <w:name w:val="Body Text Indent"/>
    <w:basedOn w:val="Normal"/>
    <w:link w:val="RecuodecorpodetextoChar"/>
    <w:uiPriority w:val="99"/>
    <w:semiHidden/>
    <w:unhideWhenUsed/>
    <w:rsid w:val="00CA2F6A"/>
    <w:pPr>
      <w:suppressAutoHyphens w:val="0"/>
      <w:spacing w:after="120" w:line="240" w:lineRule="auto"/>
      <w:ind w:left="283"/>
    </w:pPr>
    <w:rPr>
      <w:rFonts w:ascii="Times New Roman" w:eastAsia="Times New Roman" w:hAnsi="Times New Roman" w:cs="Times New Roman"/>
      <w:sz w:val="20"/>
      <w:szCs w:val="20"/>
      <w:lang w:val="pt-BR" w:eastAsia="pt-BR" w:bidi="ar-SA"/>
    </w:rPr>
  </w:style>
  <w:style w:type="character" w:customStyle="1" w:styleId="RecuodecorpodetextoChar">
    <w:name w:val="Recuo de corpo de texto Char"/>
    <w:basedOn w:val="Fontepargpadro"/>
    <w:link w:val="Recuodecorpodetexto"/>
    <w:uiPriority w:val="99"/>
    <w:semiHidden/>
    <w:rsid w:val="00CA2F6A"/>
    <w:rPr>
      <w:rFonts w:ascii="Times New Roman" w:eastAsia="Times New Roman" w:hAnsi="Times New Roman" w:cs="Times New Roman"/>
      <w:sz w:val="20"/>
      <w:szCs w:val="20"/>
      <w:lang w:eastAsia="pt-BR"/>
    </w:rPr>
  </w:style>
  <w:style w:type="paragraph" w:customStyle="1" w:styleId="Standard">
    <w:name w:val="Standard"/>
    <w:rsid w:val="00C70E9E"/>
    <w:pPr>
      <w:widowControl w:val="0"/>
      <w:suppressAutoHyphens/>
      <w:autoSpaceDN w:val="0"/>
      <w:spacing w:after="0" w:line="240" w:lineRule="auto"/>
    </w:pPr>
    <w:rPr>
      <w:rFonts w:ascii="Times New Roman" w:eastAsia="Arial Unicode MS" w:hAnsi="Times New Roman" w:cs="Tahoma"/>
      <w:kern w:val="3"/>
      <w:sz w:val="24"/>
      <w:szCs w:val="24"/>
      <w:lang w:eastAsia="pt-BR"/>
    </w:rPr>
  </w:style>
  <w:style w:type="character" w:customStyle="1" w:styleId="Ttulo1Char">
    <w:name w:val="Título 1 Char"/>
    <w:basedOn w:val="Fontepargpadro"/>
    <w:link w:val="Ttulo1"/>
    <w:uiPriority w:val="9"/>
    <w:rsid w:val="00E91B76"/>
    <w:rPr>
      <w:rFonts w:asciiTheme="majorHAnsi" w:eastAsiaTheme="majorEastAsia" w:hAnsiTheme="majorHAnsi" w:cs="Mangal"/>
      <w:b/>
      <w:bCs/>
      <w:color w:val="365F91" w:themeColor="accent1" w:themeShade="BF"/>
      <w:sz w:val="28"/>
      <w:szCs w:val="25"/>
      <w:lang w:val="en-US" w:eastAsia="zh-CN" w:bidi="hi-IN"/>
    </w:rPr>
  </w:style>
  <w:style w:type="character" w:customStyle="1" w:styleId="Ttulo6Char">
    <w:name w:val="Título 6 Char"/>
    <w:basedOn w:val="Fontepargpadro"/>
    <w:link w:val="Ttulo6"/>
    <w:uiPriority w:val="9"/>
    <w:semiHidden/>
    <w:rsid w:val="00E91B7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E91B76"/>
    <w:rPr>
      <w:rFonts w:asciiTheme="majorHAnsi" w:eastAsiaTheme="majorEastAsia" w:hAnsiTheme="majorHAnsi" w:cstheme="majorBidi"/>
      <w:i/>
      <w:iCs/>
      <w:color w:val="404040" w:themeColor="text1" w:themeTint="BF"/>
      <w:sz w:val="24"/>
      <w:szCs w:val="24"/>
      <w:lang w:eastAsia="pt-BR"/>
    </w:rPr>
  </w:style>
  <w:style w:type="paragraph" w:customStyle="1" w:styleId="Pr-formataoHTML1">
    <w:name w:val="Pré-formatação HTML1"/>
    <w:basedOn w:val="Normal"/>
    <w:rsid w:val="00F3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t-BR" w:eastAsia="pt-BR" w:bidi="ar-SA"/>
    </w:rPr>
  </w:style>
  <w:style w:type="paragraph" w:customStyle="1" w:styleId="Contedodatabela">
    <w:name w:val="Conteúdo da tabela"/>
    <w:basedOn w:val="Normal"/>
    <w:rsid w:val="0077418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B530-FE6C-46A6-8992-2CDB74CF4E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Lindoia do Sul</dc:creator>
  <cp:keywords/>
  <dc:description/>
  <cp:lastModifiedBy>5549999028700</cp:lastModifiedBy>
  <cp:revision>2</cp:revision>
  <cp:lastPrinted>2022-03-16T19:27:00Z</cp:lastPrinted>
  <dcterms:created xsi:type="dcterms:W3CDTF">2022-11-16T18:53:00Z</dcterms:created>
  <dcterms:modified xsi:type="dcterms:W3CDTF">2022-11-16T18:53:00Z</dcterms:modified>
</cp:coreProperties>
</file>