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sz w:val="21"/>
          <w:szCs w:val="21"/>
          <w:u w:val="single"/>
        </w:rPr>
        <w:t xml:space="preserve">ADENDO 02 AO EDITAL </w:t>
      </w:r>
      <w:r>
        <w:rPr>
          <w:rFonts w:cs="Arial" w:ascii="Arial" w:hAnsi="Arial"/>
          <w:b/>
          <w:color w:val="000000"/>
          <w:sz w:val="21"/>
          <w:szCs w:val="21"/>
          <w:u w:val="single"/>
          <w:lang w:eastAsia="ar-SA"/>
        </w:rPr>
        <w:t xml:space="preserve">DE CHAMADA PÚBLICA Nº 03/2023 - CREDENCIAMENTO </w:t>
      </w:r>
    </w:p>
    <w:p>
      <w:pPr>
        <w:pStyle w:val="Western"/>
        <w:spacing w:lineRule="auto" w:line="360" w:before="280" w:after="198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Comunicamos a quem possa interessar que o Município de Lindóia do Sul, SC, </w:t>
      </w:r>
      <w:r>
        <w:rPr>
          <w:rFonts w:cs="Arial" w:ascii="Arial" w:hAnsi="Arial"/>
          <w:sz w:val="21"/>
          <w:szCs w:val="21"/>
        </w:rPr>
        <w:t>através do Prefeito Municipal, Sr. Neudi Angelo Bertol,</w:t>
      </w:r>
      <w:r>
        <w:rPr>
          <w:rFonts w:cs="Arial" w:ascii="Arial" w:hAnsi="Arial"/>
          <w:color w:val="000000"/>
          <w:sz w:val="21"/>
          <w:szCs w:val="21"/>
        </w:rPr>
        <w:t xml:space="preserve"> torna público o adendo ao Processo de Chamada Pública, regrada pelas disposições da Lei Federal n. 8.666, de 21 de junho de 1993 e suas posteriores alterações, na modalidad</w:t>
      </w: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 xml:space="preserve">e INEXIGIBILIDADE N. 03/2023, visando </w:t>
      </w:r>
      <w:r>
        <w:rPr>
          <w:rFonts w:cs="Arial" w:ascii="Arial" w:hAnsi="Arial"/>
          <w:b w:val="false"/>
          <w:bCs/>
          <w:color w:val="000000"/>
          <w:sz w:val="21"/>
          <w:szCs w:val="21"/>
        </w:rPr>
        <w:t>credenciamento de grupos formais e informais de agricultores familiares cadastrados no PRONAF para aquisição de gêneros alimentícios da agricultura familiar objetivando a composição da merenda escolar destinada aos alunos da Rede Municipal de Ensino</w:t>
      </w:r>
      <w:r>
        <w:rPr>
          <w:rFonts w:cs="Arial" w:ascii="Arial" w:hAnsi="Arial"/>
          <w:b w:val="false"/>
          <w:bCs w:val="false"/>
          <w:color w:val="000000"/>
          <w:sz w:val="21"/>
          <w:szCs w:val="21"/>
          <w:lang w:eastAsia="ar-SA"/>
        </w:rPr>
        <w:t>.</w:t>
      </w:r>
    </w:p>
    <w:p>
      <w:pPr>
        <w:pStyle w:val="Western"/>
        <w:spacing w:lineRule="auto" w:line="360" w:before="280" w:after="198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Para dar conhecimento aos interessados, incluem-se maiores quantidades do item vinte e cinco, constante na tabela do item 2.1 do Termo de Referência do Edital de Chamada Pública nº 03/2023, tendo em vista a solicitação através da CI 115/2024, pelos motivos lá expostos</w:t>
      </w:r>
      <w:r>
        <w:rPr>
          <w:rFonts w:eastAsia="NSimSun" w:cs="Arial" w:ascii="Arial" w:hAnsi="Arial"/>
          <w:color w:val="000000"/>
          <w:kern w:val="2"/>
          <w:sz w:val="21"/>
          <w:szCs w:val="21"/>
          <w:shd w:fill="auto" w:val="clear"/>
          <w:lang w:eastAsia="zh-CN" w:bidi="hi-IN"/>
        </w:rPr>
        <w:t>.</w:t>
      </w:r>
    </w:p>
    <w:p>
      <w:pPr>
        <w:pStyle w:val="Western"/>
        <w:spacing w:lineRule="auto" w:line="360" w:before="280" w:after="198"/>
        <w:jc w:val="both"/>
        <w:rPr/>
      </w:pPr>
      <w:r>
        <w:rPr>
          <w:rFonts w:eastAsia="NSimSun" w:cs="Arial" w:ascii="Arial" w:hAnsi="Arial"/>
          <w:color w:val="000000"/>
          <w:kern w:val="2"/>
          <w:sz w:val="21"/>
          <w:szCs w:val="21"/>
          <w:shd w:fill="auto" w:val="clear"/>
          <w:lang w:eastAsia="zh-CN" w:bidi="hi-IN"/>
        </w:rPr>
        <w:t>Ao total da planilha do item 2.1 do Termo de Referência (Anexo “A”), fica acrescido o valor de R$ 1678,32(um mil seiscentos e setenta e oito reais e trinta e dois centavos), pelo aumento d</w:t>
      </w:r>
      <w:r>
        <w:rPr>
          <w:rFonts w:eastAsia="NSimSun" w:cs="Arial" w:ascii="Arial" w:hAnsi="Arial"/>
          <w:kern w:val="2"/>
          <w:sz w:val="21"/>
          <w:szCs w:val="21"/>
          <w:lang w:eastAsia="zh-CN" w:bidi="hi-IN"/>
        </w:rPr>
        <w:t>as seguintes quantidades:</w:t>
      </w:r>
    </w:p>
    <w:tbl>
      <w:tblPr>
        <w:tblW w:w="9813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784"/>
        <w:gridCol w:w="737"/>
        <w:gridCol w:w="4937"/>
        <w:gridCol w:w="1252"/>
        <w:gridCol w:w="1473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both"/>
              <w:rPr>
                <w:rFonts w:ascii="Arial" w:hAnsi="Arial" w:eastAsia="Calibri" w:cs="Arial"/>
                <w:kern w:val="0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</w:rPr>
              <w:t>Item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76"/>
              <w:ind w:left="0" w:right="0" w:hanging="0"/>
              <w:jc w:val="both"/>
              <w:rPr>
                <w:rFonts w:ascii="Arial" w:hAnsi="Arial" w:eastAsia="Calibri" w:cs="Arial"/>
                <w:kern w:val="0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</w:rPr>
              <w:t>Qtde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both"/>
              <w:rPr>
                <w:rFonts w:ascii="Arial" w:hAnsi="Arial" w:eastAsia="Calibri" w:cs="Arial"/>
                <w:kern w:val="0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</w:rPr>
              <w:t>Un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both"/>
              <w:rPr>
                <w:rFonts w:ascii="Arial" w:hAnsi="Arial" w:eastAsia="Calibri" w:cs="Arial"/>
                <w:kern w:val="0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</w:rPr>
              <w:t>Quantidade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both"/>
              <w:rPr>
                <w:rFonts w:ascii="Arial" w:hAnsi="Arial" w:eastAsia="Calibri" w:cs="Arial"/>
                <w:kern w:val="0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</w:rPr>
              <w:t>Valor Unit.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both"/>
              <w:rPr>
                <w:rFonts w:ascii="Arial" w:hAnsi="Arial" w:eastAsia="Calibri" w:cs="Arial"/>
                <w:kern w:val="0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</w:rPr>
              <w:t xml:space="preserve">Valor Total 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etabela"/>
              <w:widowControl w:val="false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cs="Arial" w:ascii="Arial" w:hAnsi="Arial"/>
                <w:sz w:val="21"/>
              </w:rPr>
              <w:t>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etabela"/>
              <w:widowControl w:val="false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cs="Arial" w:ascii="Arial" w:hAnsi="Arial"/>
                <w:sz w:val="21"/>
              </w:rPr>
              <w:t>162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etabela"/>
              <w:widowControl w:val="false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cs="Arial" w:ascii="Arial" w:hAnsi="Arial"/>
                <w:sz w:val="21"/>
              </w:rPr>
              <w:t>Pacote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widowControl w:val="false"/>
              <w:suppressAutoHyphens w:val="false"/>
              <w:spacing w:lineRule="auto" w:line="240" w:before="0" w:after="119"/>
              <w:jc w:val="both"/>
              <w:rPr/>
            </w:pPr>
            <w:r>
              <w:rPr>
                <w:rFonts w:cs="Arial" w:ascii="Arial" w:hAnsi="Arial"/>
                <w:b/>
                <w:sz w:val="21"/>
              </w:rPr>
              <w:t>Macarrão tipo caseiro</w:t>
            </w:r>
            <w:r>
              <w:rPr>
                <w:rFonts w:cs="Arial" w:ascii="Arial" w:hAnsi="Arial"/>
                <w:sz w:val="21"/>
              </w:rPr>
              <w:t>, espagueti, talharim, grosso ou cabelo de anjo, no formato tradicional do produto. Deve ser mantida refrigerada/congelada até o preparo. Contém Glúten. Deverá ser fabricado a partir de matérias primas sãs, limpas, isentas de matérias terrosas, parasitos, larvas e sinais de mofo. Acondicionado em bandeja de isopor, embalado com plástico transparente e resistente de 500g, original do fabricante, com especificações do produto, informações do fabricante, prazo de validade e lote, produto isento de registro no Ministério da Agricultura - Serviço de Inspeção Federal (SIF) ou Serviço de Inspeção Estadual (SIE).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Arial" w:hAnsi="Arial" w:cs="Arial"/>
                <w:color w:val="000000"/>
                <w:sz w:val="21"/>
              </w:rPr>
            </w:pPr>
            <w:r>
              <w:rPr>
                <w:rFonts w:cs="Arial" w:ascii="Arial" w:hAnsi="Arial"/>
                <w:color w:val="000000"/>
                <w:sz w:val="21"/>
              </w:rPr>
              <w:t>R$10,36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Arial" w:hAnsi="Arial" w:cs="Arial"/>
                <w:color w:val="000000"/>
                <w:sz w:val="21"/>
              </w:rPr>
            </w:pPr>
            <w:r>
              <w:rPr>
                <w:rFonts w:cs="Arial" w:ascii="Arial" w:hAnsi="Arial"/>
                <w:color w:val="000000"/>
                <w:sz w:val="21"/>
              </w:rPr>
              <w:t>R$1678,32</w:t>
            </w:r>
          </w:p>
        </w:tc>
      </w:tr>
      <w:tr>
        <w:trPr/>
        <w:tc>
          <w:tcPr>
            <w:tcW w:w="8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76"/>
              <w:rPr>
                <w:rFonts w:ascii="Arial" w:hAnsi="Arial" w:eastAsia="Calibri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zh-CN"/>
              </w:rPr>
              <w:t>TOTAL DA SOLICITAÇÃO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rPr/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</w:rPr>
              <w:t>R$ 1678,32</w:t>
            </w:r>
          </w:p>
        </w:tc>
      </w:tr>
    </w:tbl>
    <w:p>
      <w:pPr>
        <w:pStyle w:val="Western"/>
        <w:spacing w:lineRule="auto" w:line="360" w:before="166" w:after="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Pelo acréscimo de quantitativo, será utilizada a dotação orçamentária abaixo especificada, prevista na Lei Orçamentária Anual do exercício de 2024:</w:t>
      </w:r>
    </w:p>
    <w:p>
      <w:pPr>
        <w:pStyle w:val="Western"/>
        <w:spacing w:lineRule="auto" w:line="276" w:before="0" w:after="0"/>
        <w:jc w:val="both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  <w:t>PREFEITURA MUNICIPAL DE LINDÓIA DO SUL</w:t>
      </w:r>
    </w:p>
    <w:p>
      <w:pPr>
        <w:pStyle w:val="Western"/>
        <w:spacing w:lineRule="auto" w:line="276" w:before="0" w:after="0"/>
        <w:jc w:val="both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  <w:t>04.001 SECRETARIA MUN. EDUCAÇÃO, CULTURA E TURISMO/DIRETORIA DE EDUCAÇÃO</w:t>
      </w:r>
    </w:p>
    <w:p>
      <w:pPr>
        <w:pStyle w:val="Western"/>
        <w:spacing w:lineRule="auto" w:line="276" w:before="0" w:after="0"/>
        <w:jc w:val="both"/>
        <w:rPr/>
      </w:pP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2.011 </w:t>
      </w:r>
      <w:r>
        <w:rPr>
          <w:rFonts w:cs="Arial" w:ascii="Arial" w:hAnsi="Arial"/>
          <w:color w:val="000000"/>
          <w:sz w:val="21"/>
          <w:szCs w:val="21"/>
        </w:rPr>
        <w:t>– Ensino Fundamental – Merenda</w:t>
      </w:r>
    </w:p>
    <w:p>
      <w:pPr>
        <w:pStyle w:val="Western"/>
        <w:spacing w:lineRule="auto" w:line="276" w:before="0" w:after="0"/>
        <w:jc w:val="both"/>
        <w:rPr/>
      </w:pPr>
      <w:r>
        <w:rPr>
          <w:rFonts w:cs="Arial" w:ascii="Arial" w:hAnsi="Arial"/>
          <w:b/>
          <w:bCs/>
          <w:color w:val="000000"/>
          <w:sz w:val="21"/>
          <w:szCs w:val="21"/>
        </w:rPr>
        <w:t>24</w:t>
      </w:r>
      <w:r>
        <w:rPr>
          <w:rFonts w:cs="Arial" w:ascii="Arial" w:hAnsi="Arial"/>
          <w:color w:val="000000"/>
          <w:sz w:val="21"/>
          <w:szCs w:val="21"/>
        </w:rPr>
        <w:t xml:space="preserve"> 3.3.90.00.00.00.00.00 Aplicações Diretas 1.552.0000.0060 Recursos do Programa Nacional de Alimentação Escolar- PNAE R$ 1678,32</w:t>
      </w:r>
    </w:p>
    <w:p>
      <w:pPr>
        <w:pStyle w:val="Western"/>
        <w:spacing w:lineRule="auto" w:line="276" w:before="0"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1"/>
          <w:szCs w:val="21"/>
        </w:rPr>
        <w:t>Lindóia do Sul SC, 13 agosto de 2024.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Neudi Angelo Bertol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Prefeito Municipal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4" w:top="2096" w:footer="460" w:bottom="122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  <w:t>Rua Tamandaré, Nº 98 – Centro – Lindóia do Sul – SC – CEP 89735-000</w:t>
    </w:r>
  </w:p>
  <w:p>
    <w:pPr>
      <w:pStyle w:val="Rodap"/>
      <w:jc w:val="right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  <w:t>Fone: 49 3446 1177 – www.lindoiadosul.sc.gov.br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rFonts w:ascii="Tahoma" w:hAnsi="Tahoma" w:eastAsia="Tahoma" w:cs="Tahoma"/>
        <w:sz w:val="36"/>
        <w:szCs w:val="36"/>
      </w:rPr>
    </w:pPr>
    <w: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-238125</wp:posOffset>
          </wp:positionH>
          <wp:positionV relativeFrom="paragraph">
            <wp:posOffset>-245110</wp:posOffset>
          </wp:positionV>
          <wp:extent cx="3013710" cy="100711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5" t="-105" r="-35" b="-105"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1007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ahoma" w:cs="Tahoma" w:ascii="Tahoma" w:hAnsi="Tahoma"/>
        <w:sz w:val="36"/>
        <w:szCs w:val="36"/>
      </w:rPr>
      <w:t xml:space="preserve">                 </w:t>
    </w:r>
  </w:p>
  <w:p>
    <w:pPr>
      <w:pStyle w:val="Cabealho"/>
      <w:rPr>
        <w:rFonts w:ascii="Tahoma" w:hAnsi="Tahoma" w:eastAsia="Tahoma" w:cs="Tahoma"/>
        <w:sz w:val="26"/>
        <w:szCs w:val="26"/>
      </w:rPr>
    </w:pPr>
    <w:r>
      <w:rPr>
        <w:rFonts w:eastAsia="Tahoma" w:cs="Tahoma" w:ascii="Tahoma" w:hAnsi="Tahoma"/>
        <w:sz w:val="26"/>
        <w:szCs w:val="26"/>
      </w:rPr>
      <w:t xml:space="preserve">                               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Calibri"/>
      <w:color w:val="auto"/>
      <w:kern w:val="2"/>
      <w:sz w:val="24"/>
      <w:szCs w:val="24"/>
      <w:lang w:val="pt-BR" w:eastAsia="zh-CN" w:bidi="ar-SA"/>
    </w:rPr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>
      <w:rFonts w:ascii="Times New Roman" w:hAnsi="Times New Roman" w:eastAsia="Lucida Sans Unicode" w:cs="Calibri"/>
      <w:kern w:val="2"/>
      <w:sz w:val="24"/>
      <w:szCs w:val="24"/>
    </w:rPr>
  </w:style>
  <w:style w:type="character" w:styleId="RodapChar">
    <w:name w:val="Rodapé Char"/>
    <w:basedOn w:val="Fontepargpadro"/>
    <w:qFormat/>
    <w:rPr>
      <w:rFonts w:ascii="Times New Roman" w:hAnsi="Times New Roman" w:eastAsia="Lucida Sans Unicode" w:cs="Calibri"/>
      <w:kern w:val="2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Western">
    <w:name w:val="western"/>
    <w:basedOn w:val="Normal"/>
    <w:qFormat/>
    <w:pPr>
      <w:widowControl/>
      <w:suppressAutoHyphens w:val="false"/>
      <w:spacing w:before="280" w:after="119"/>
    </w:pPr>
    <w:rPr>
      <w:rFonts w:eastAsia="Times New Roman" w:cs="Times New Roman"/>
      <w:kern w:val="0"/>
    </w:rPr>
  </w:style>
  <w:style w:type="paragraph" w:styleId="Contedodatabela">
    <w:name w:val="Conteúdo da tabela"/>
    <w:basedOn w:val="Normal"/>
    <w:qFormat/>
    <w:pPr>
      <w:widowControl/>
      <w:suppressLineNumbers/>
      <w:spacing w:lineRule="auto" w:line="276" w:before="0" w:after="200"/>
    </w:pPr>
    <w:rPr>
      <w:rFonts w:ascii="Calibri" w:hAnsi="Calibri" w:eastAsia="Calibri" w:cs="Times New Roman"/>
      <w:kern w:val="0"/>
      <w:sz w:val="22"/>
      <w:szCs w:val="22"/>
      <w:lang w:eastAsia="zh-C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etabela">
    <w:name w:val="Conteúdo de tabela"/>
    <w:basedOn w:val="Normal"/>
    <w:qFormat/>
    <w:pPr>
      <w:suppressLineNumbers/>
    </w:pPr>
    <w:rPr>
      <w:rFonts w:ascii="Liberation Serif;Times New Roman" w:hAnsi="Liberation Serif;Times New Roman" w:eastAsia="SimSun;宋体" w:cs="Mangal"/>
      <w:kern w:val="2"/>
      <w:lang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553</TotalTime>
  <Application>LibreOffice/7.4.2.3$Windows_X86_64 LibreOffice_project/382eef1f22670f7f4118c8c2dd222ec7ad009daf</Application>
  <AppVersion>15.0000</AppVersion>
  <Pages>2</Pages>
  <Words>372</Words>
  <Characters>2130</Characters>
  <CharactersWithSpaces>2531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2022-09-26T16:14:00Z</dcterms:created>
  <dc:creator>Lindoia do Sul</dc:creator>
  <dc:description/>
  <dc:language>pt-BR</dc:language>
  <cp:lastModifiedBy/>
  <cp:lastPrinted>2022-09-26T16:26:00Z</cp:lastPrinted>
  <dcterms:modified xsi:type="dcterms:W3CDTF">2024-08-13T10:27:02Z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